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A7339" w14:textId="77777777" w:rsidR="00435C6A" w:rsidRDefault="004569D7" w:rsidP="00D13356">
      <w:pPr>
        <w:ind w:left="480" w:hangingChars="200" w:hanging="480"/>
        <w:rPr>
          <w:sz w:val="24"/>
        </w:rPr>
      </w:pPr>
      <w:r>
        <w:rPr>
          <w:rFonts w:hint="eastAsia"/>
          <w:sz w:val="24"/>
        </w:rPr>
        <w:t>別添</w:t>
      </w:r>
    </w:p>
    <w:p w14:paraId="49F310B9" w14:textId="77777777" w:rsidR="000C08F9" w:rsidRDefault="000C08F9" w:rsidP="00D13356">
      <w:pPr>
        <w:ind w:left="480" w:hangingChars="200" w:hanging="480"/>
        <w:rPr>
          <w:sz w:val="24"/>
        </w:rPr>
      </w:pPr>
    </w:p>
    <w:p w14:paraId="0CD559D5" w14:textId="77777777" w:rsidR="000C08F9" w:rsidRPr="00772A95" w:rsidRDefault="000C08F9" w:rsidP="000C08F9">
      <w:pPr>
        <w:ind w:left="1" w:hanging="1"/>
        <w:rPr>
          <w:b/>
          <w:sz w:val="24"/>
          <w:szCs w:val="24"/>
        </w:rPr>
      </w:pPr>
      <w:r w:rsidRPr="00772A95">
        <w:rPr>
          <w:rFonts w:hint="eastAsia"/>
          <w:b/>
          <w:sz w:val="24"/>
          <w:szCs w:val="24"/>
        </w:rPr>
        <w:t>二酸化炭素排出抑制対策事業費等補助金（</w:t>
      </w:r>
      <w:r w:rsidR="004E6EB3">
        <w:rPr>
          <w:rFonts w:hAnsi="ＭＳ 明朝" w:hint="eastAsia"/>
          <w:b/>
          <w:bCs/>
          <w:sz w:val="24"/>
          <w:szCs w:val="24"/>
        </w:rPr>
        <w:t>●●●</w:t>
      </w:r>
      <w:r w:rsidR="00772A95" w:rsidRPr="00772A95">
        <w:rPr>
          <w:rFonts w:ascii="ＭＳ 明朝" w:hAnsi="ＭＳ 明朝" w:hint="eastAsia"/>
          <w:b/>
          <w:bCs/>
          <w:sz w:val="24"/>
          <w:szCs w:val="24"/>
        </w:rPr>
        <w:t>事業）のうち「</w:t>
      </w:r>
      <w:r w:rsidR="004E6EB3">
        <w:rPr>
          <w:rFonts w:hAnsi="ＭＳ 明朝" w:hint="eastAsia"/>
          <w:b/>
          <w:bCs/>
          <w:sz w:val="24"/>
          <w:szCs w:val="24"/>
        </w:rPr>
        <w:t>○○○</w:t>
      </w:r>
      <w:r w:rsidR="00772A95" w:rsidRPr="00772A95">
        <w:rPr>
          <w:rFonts w:ascii="ＭＳ 明朝" w:hAnsi="ＭＳ 明朝" w:hint="eastAsia"/>
          <w:b/>
          <w:bCs/>
          <w:sz w:val="24"/>
          <w:szCs w:val="24"/>
        </w:rPr>
        <w:t>事業」</w:t>
      </w:r>
      <w:r w:rsidR="005D4BEC" w:rsidRPr="00772A95">
        <w:rPr>
          <w:rFonts w:hint="eastAsia"/>
          <w:b/>
          <w:sz w:val="24"/>
          <w:szCs w:val="24"/>
        </w:rPr>
        <w:t>における収益納付の手続について</w:t>
      </w:r>
    </w:p>
    <w:p w14:paraId="6FE404F0" w14:textId="77777777" w:rsidR="005D4BEC" w:rsidRDefault="005D4BEC" w:rsidP="000C08F9">
      <w:pPr>
        <w:ind w:left="1" w:hanging="1"/>
        <w:rPr>
          <w:sz w:val="24"/>
        </w:rPr>
      </w:pPr>
    </w:p>
    <w:p w14:paraId="199E4CBF" w14:textId="77777777" w:rsidR="005D4BEC" w:rsidRDefault="005D4BEC" w:rsidP="000C08F9">
      <w:pPr>
        <w:ind w:left="1" w:hanging="1"/>
        <w:rPr>
          <w:sz w:val="24"/>
          <w:szCs w:val="24"/>
        </w:rPr>
      </w:pPr>
    </w:p>
    <w:p w14:paraId="68F3020B" w14:textId="77777777" w:rsidR="005D4BEC" w:rsidRDefault="005D4BEC" w:rsidP="000C08F9">
      <w:pPr>
        <w:ind w:left="1" w:hanging="1"/>
        <w:rPr>
          <w:sz w:val="24"/>
          <w:szCs w:val="24"/>
        </w:rPr>
      </w:pPr>
      <w:r>
        <w:rPr>
          <w:rFonts w:hint="eastAsia"/>
          <w:sz w:val="24"/>
          <w:szCs w:val="24"/>
        </w:rPr>
        <w:t>１．収益納付について</w:t>
      </w:r>
    </w:p>
    <w:p w14:paraId="4DA244D9" w14:textId="77777777" w:rsidR="005D4BEC" w:rsidRDefault="005D4BEC" w:rsidP="005D4BEC">
      <w:pPr>
        <w:jc w:val="left"/>
        <w:rPr>
          <w:rFonts w:hint="eastAsia"/>
          <w:sz w:val="24"/>
        </w:rPr>
      </w:pPr>
      <w:r>
        <w:rPr>
          <w:rFonts w:hint="eastAsia"/>
          <w:sz w:val="24"/>
          <w:szCs w:val="24"/>
        </w:rPr>
        <w:t xml:space="preserve">　</w:t>
      </w:r>
      <w:r w:rsidRPr="00B729B9">
        <w:rPr>
          <w:rFonts w:hint="eastAsia"/>
          <w:sz w:val="24"/>
        </w:rPr>
        <w:t>当該補助</w:t>
      </w:r>
      <w:r>
        <w:rPr>
          <w:rFonts w:hint="eastAsia"/>
          <w:sz w:val="24"/>
        </w:rPr>
        <w:t>事業により導入した設備等の稼働による売電益等により相当の収益が認められ、営業損益の累計額が補助事業に要した経費の自己負担額を上回った場合、交付した補助金の全部又は一部に相当する金額につき、収益納付を行う必要があります。</w:t>
      </w:r>
    </w:p>
    <w:p w14:paraId="65382567" w14:textId="77777777" w:rsidR="005D4BEC" w:rsidRDefault="005D4BEC" w:rsidP="005D4BEC">
      <w:pPr>
        <w:jc w:val="left"/>
        <w:rPr>
          <w:rFonts w:hint="eastAsia"/>
          <w:sz w:val="24"/>
        </w:rPr>
      </w:pPr>
      <w:r>
        <w:rPr>
          <w:rFonts w:hint="eastAsia"/>
          <w:sz w:val="24"/>
        </w:rPr>
        <w:t>（１）対象期間</w:t>
      </w:r>
    </w:p>
    <w:p w14:paraId="35FFC1D3" w14:textId="77777777" w:rsidR="005D4BEC" w:rsidRDefault="00523B12" w:rsidP="005D4BEC">
      <w:pPr>
        <w:jc w:val="left"/>
        <w:rPr>
          <w:rFonts w:hint="eastAsia"/>
          <w:sz w:val="24"/>
        </w:rPr>
      </w:pPr>
      <w:r>
        <w:rPr>
          <w:rFonts w:hint="eastAsia"/>
          <w:sz w:val="24"/>
        </w:rPr>
        <w:t xml:space="preserve">　補助事業が</w:t>
      </w:r>
      <w:r w:rsidR="005D4BEC">
        <w:rPr>
          <w:rFonts w:hint="eastAsia"/>
          <w:sz w:val="24"/>
        </w:rPr>
        <w:t>完了</w:t>
      </w:r>
      <w:r>
        <w:rPr>
          <w:rFonts w:hint="eastAsia"/>
          <w:sz w:val="24"/>
        </w:rPr>
        <w:t>した</w:t>
      </w:r>
      <w:r w:rsidR="005D4BEC">
        <w:rPr>
          <w:rFonts w:hint="eastAsia"/>
          <w:sz w:val="24"/>
        </w:rPr>
        <w:t>日の</w:t>
      </w:r>
      <w:r>
        <w:rPr>
          <w:rFonts w:hint="eastAsia"/>
          <w:sz w:val="24"/>
        </w:rPr>
        <w:t>属する</w:t>
      </w:r>
      <w:r w:rsidR="005D4BEC">
        <w:rPr>
          <w:rFonts w:hint="eastAsia"/>
          <w:sz w:val="24"/>
        </w:rPr>
        <w:t>年度の</w:t>
      </w:r>
      <w:r>
        <w:rPr>
          <w:rFonts w:hint="eastAsia"/>
          <w:sz w:val="24"/>
        </w:rPr>
        <w:t>終了後</w:t>
      </w:r>
      <w:r w:rsidR="005D4BEC">
        <w:rPr>
          <w:rFonts w:hint="eastAsia"/>
          <w:sz w:val="24"/>
        </w:rPr>
        <w:t>５年間の期間が対象期間となります。</w:t>
      </w:r>
    </w:p>
    <w:p w14:paraId="2FBB9A96" w14:textId="77777777" w:rsidR="005D4BEC" w:rsidRDefault="005D4BEC" w:rsidP="005D4BEC">
      <w:pPr>
        <w:jc w:val="left"/>
        <w:rPr>
          <w:rFonts w:hint="eastAsia"/>
          <w:sz w:val="24"/>
        </w:rPr>
      </w:pPr>
      <w:r>
        <w:rPr>
          <w:rFonts w:hint="eastAsia"/>
          <w:sz w:val="24"/>
        </w:rPr>
        <w:t xml:space="preserve">　ただし、補助事業により導入した設備等に係る収益については、</w:t>
      </w:r>
      <w:r w:rsidRPr="00AF1BE4">
        <w:rPr>
          <w:rFonts w:hint="eastAsia"/>
          <w:sz w:val="24"/>
        </w:rPr>
        <w:t>交付規程第</w:t>
      </w:r>
      <w:r w:rsidR="006E3A5C" w:rsidRPr="00AF1BE4">
        <w:rPr>
          <w:rFonts w:hint="eastAsia"/>
          <w:sz w:val="24"/>
        </w:rPr>
        <w:t>８</w:t>
      </w:r>
      <w:r w:rsidRPr="00AF1BE4">
        <w:rPr>
          <w:rFonts w:hint="eastAsia"/>
          <w:sz w:val="24"/>
        </w:rPr>
        <w:t>条</w:t>
      </w:r>
      <w:r w:rsidR="006E3A5C" w:rsidRPr="00AF1BE4">
        <w:rPr>
          <w:rFonts w:hint="eastAsia"/>
          <w:sz w:val="24"/>
        </w:rPr>
        <w:t>第１項第八号</w:t>
      </w:r>
      <w:r w:rsidRPr="00AF1BE4">
        <w:rPr>
          <w:rFonts w:hint="eastAsia"/>
          <w:sz w:val="24"/>
        </w:rPr>
        <w:t>に基づき期間経過後も引き続き区分して経理を行ってください。</w:t>
      </w:r>
    </w:p>
    <w:p w14:paraId="4B264BA7" w14:textId="77777777" w:rsidR="005D4BEC" w:rsidRPr="00C43774" w:rsidRDefault="005D4BEC" w:rsidP="005D4BEC">
      <w:pPr>
        <w:jc w:val="left"/>
        <w:rPr>
          <w:rFonts w:hint="eastAsia"/>
          <w:sz w:val="24"/>
        </w:rPr>
      </w:pPr>
    </w:p>
    <w:p w14:paraId="1731135F" w14:textId="77777777" w:rsidR="005D4BEC" w:rsidRDefault="005D4BEC" w:rsidP="005D4BEC">
      <w:pPr>
        <w:jc w:val="left"/>
        <w:rPr>
          <w:rFonts w:hint="eastAsia"/>
          <w:sz w:val="24"/>
        </w:rPr>
      </w:pPr>
      <w:r>
        <w:rPr>
          <w:rFonts w:hint="eastAsia"/>
          <w:sz w:val="24"/>
        </w:rPr>
        <w:t>（２）報告書について</w:t>
      </w:r>
    </w:p>
    <w:p w14:paraId="50C0E4D9" w14:textId="77777777" w:rsidR="005D4BEC" w:rsidRDefault="005D4BEC" w:rsidP="005D4BEC">
      <w:pPr>
        <w:jc w:val="left"/>
        <w:rPr>
          <w:rFonts w:hint="eastAsia"/>
          <w:sz w:val="24"/>
        </w:rPr>
      </w:pPr>
      <w:r>
        <w:rPr>
          <w:rFonts w:hint="eastAsia"/>
          <w:sz w:val="24"/>
        </w:rPr>
        <w:t xml:space="preserve">　</w:t>
      </w:r>
      <w:r w:rsidR="003E5060">
        <w:rPr>
          <w:rFonts w:hint="eastAsia"/>
          <w:sz w:val="24"/>
        </w:rPr>
        <w:t>間接</w:t>
      </w:r>
      <w:r>
        <w:rPr>
          <w:rFonts w:hint="eastAsia"/>
          <w:sz w:val="24"/>
        </w:rPr>
        <w:t>補助事業者は、導入した設備等の稼働により直接の収益が発生する場合で、（１）の対象期間中に収益納付の必要がある場合には、年度の終了後４か月以内に収益の状況について様式１により</w:t>
      </w:r>
      <w:r w:rsidR="00E90C1A">
        <w:rPr>
          <w:rFonts w:hint="eastAsia"/>
          <w:sz w:val="24"/>
          <w:szCs w:val="24"/>
        </w:rPr>
        <w:t>執行団体（一般社団法人静岡県環境資源協会（以下、</w:t>
      </w:r>
      <w:r w:rsidR="00E90C1A">
        <w:rPr>
          <w:rFonts w:hint="eastAsia"/>
          <w:sz w:val="24"/>
          <w:szCs w:val="24"/>
        </w:rPr>
        <w:t>SE</w:t>
      </w:r>
      <w:r w:rsidR="00E90C1A">
        <w:rPr>
          <w:sz w:val="24"/>
          <w:szCs w:val="24"/>
        </w:rPr>
        <w:t>RA</w:t>
      </w:r>
      <w:r w:rsidR="00E90C1A">
        <w:rPr>
          <w:rFonts w:hint="eastAsia"/>
          <w:sz w:val="24"/>
          <w:szCs w:val="24"/>
        </w:rPr>
        <w:t>とする））</w:t>
      </w:r>
      <w:r>
        <w:rPr>
          <w:rFonts w:hint="eastAsia"/>
          <w:sz w:val="24"/>
        </w:rPr>
        <w:t>に報告しなければなりません。</w:t>
      </w:r>
    </w:p>
    <w:p w14:paraId="131841A9" w14:textId="77777777" w:rsidR="005D4BEC" w:rsidRPr="0016206A" w:rsidRDefault="005D4BEC" w:rsidP="005D4BEC">
      <w:pPr>
        <w:jc w:val="left"/>
        <w:rPr>
          <w:rFonts w:hint="eastAsia"/>
          <w:sz w:val="24"/>
        </w:rPr>
      </w:pPr>
    </w:p>
    <w:p w14:paraId="249BA84B" w14:textId="77777777" w:rsidR="005D4BEC" w:rsidRDefault="005D4BEC" w:rsidP="005D4BEC">
      <w:pPr>
        <w:jc w:val="left"/>
        <w:rPr>
          <w:rFonts w:hint="eastAsia"/>
          <w:sz w:val="24"/>
        </w:rPr>
      </w:pPr>
      <w:r>
        <w:rPr>
          <w:rFonts w:hint="eastAsia"/>
          <w:sz w:val="24"/>
        </w:rPr>
        <w:t>（３）収益納付額の算出</w:t>
      </w:r>
    </w:p>
    <w:p w14:paraId="02940C0F" w14:textId="77777777" w:rsidR="005D4BEC" w:rsidRDefault="005D4BEC" w:rsidP="005D4BEC">
      <w:pPr>
        <w:jc w:val="left"/>
        <w:rPr>
          <w:rFonts w:hint="eastAsia"/>
          <w:sz w:val="24"/>
        </w:rPr>
      </w:pPr>
      <w:r>
        <w:rPr>
          <w:rFonts w:hint="eastAsia"/>
          <w:sz w:val="24"/>
        </w:rPr>
        <w:t xml:space="preserve">　収益納付額は、次の算式により算出します。</w:t>
      </w:r>
    </w:p>
    <w:p w14:paraId="049F4184" w14:textId="77777777" w:rsidR="005D4BEC" w:rsidRPr="00655299" w:rsidRDefault="005D4BEC" w:rsidP="005D4BEC">
      <w:pPr>
        <w:jc w:val="left"/>
        <w:rPr>
          <w:rFonts w:hint="eastAsia"/>
          <w:sz w:val="24"/>
        </w:rPr>
      </w:pPr>
    </w:p>
    <w:p w14:paraId="6CA122EB" w14:textId="77777777" w:rsidR="005D4BEC" w:rsidRDefault="005D4BEC" w:rsidP="005D4BEC">
      <w:pPr>
        <w:ind w:left="2400" w:hangingChars="1000" w:hanging="2400"/>
        <w:jc w:val="left"/>
        <w:rPr>
          <w:rFonts w:hint="eastAsia"/>
          <w:sz w:val="24"/>
        </w:rPr>
      </w:pPr>
      <w:r>
        <w:rPr>
          <w:rFonts w:hint="eastAsia"/>
          <w:sz w:val="24"/>
        </w:rPr>
        <w:t xml:space="preserve">　計算式　</w:t>
      </w:r>
    </w:p>
    <w:p w14:paraId="7CC58A84" w14:textId="77777777" w:rsidR="006A759A" w:rsidRDefault="005D4BEC" w:rsidP="006A759A">
      <w:pPr>
        <w:ind w:leftChars="100" w:left="690" w:hangingChars="200" w:hanging="480"/>
        <w:jc w:val="left"/>
        <w:rPr>
          <w:sz w:val="24"/>
        </w:rPr>
      </w:pPr>
      <w:r>
        <w:rPr>
          <w:rFonts w:hint="eastAsia"/>
          <w:sz w:val="24"/>
        </w:rPr>
        <w:t>＝　（営業損益の累計額－</w:t>
      </w:r>
      <w:r w:rsidR="00180B75">
        <w:rPr>
          <w:rFonts w:hint="eastAsia"/>
          <w:sz w:val="24"/>
        </w:rPr>
        <w:t>A</w:t>
      </w:r>
      <w:r>
        <w:rPr>
          <w:rFonts w:hint="eastAsia"/>
          <w:sz w:val="24"/>
        </w:rPr>
        <w:t>）×</w:t>
      </w:r>
      <w:r>
        <w:rPr>
          <w:rFonts w:hint="eastAsia"/>
          <w:sz w:val="24"/>
        </w:rPr>
        <w:t xml:space="preserve"> </w:t>
      </w:r>
      <w:r>
        <w:rPr>
          <w:rFonts w:hint="eastAsia"/>
          <w:sz w:val="24"/>
        </w:rPr>
        <w:t>補助金確定額</w:t>
      </w:r>
      <w:r w:rsidR="00180B75">
        <w:rPr>
          <w:rFonts w:hint="eastAsia"/>
          <w:sz w:val="24"/>
        </w:rPr>
        <w:t>のうち売電に関係する部分に対する</w:t>
      </w:r>
    </w:p>
    <w:p w14:paraId="415FF64B" w14:textId="77777777" w:rsidR="005D4BEC" w:rsidRDefault="00180B75" w:rsidP="006A759A">
      <w:pPr>
        <w:ind w:leftChars="300" w:left="630"/>
        <w:jc w:val="left"/>
        <w:rPr>
          <w:sz w:val="24"/>
        </w:rPr>
      </w:pPr>
      <w:r>
        <w:rPr>
          <w:rFonts w:hint="eastAsia"/>
          <w:sz w:val="24"/>
        </w:rPr>
        <w:t>補助額</w:t>
      </w:r>
      <w:r w:rsidR="005D4BEC">
        <w:rPr>
          <w:rFonts w:hint="eastAsia"/>
          <w:sz w:val="24"/>
        </w:rPr>
        <w:t>／</w:t>
      </w:r>
      <w:r>
        <w:rPr>
          <w:rFonts w:hint="eastAsia"/>
          <w:sz w:val="24"/>
        </w:rPr>
        <w:t>A</w:t>
      </w:r>
      <w:r w:rsidR="005D4BEC">
        <w:rPr>
          <w:rFonts w:hint="eastAsia"/>
          <w:sz w:val="24"/>
        </w:rPr>
        <w:t xml:space="preserve">　</w:t>
      </w:r>
      <w:r w:rsidR="005D4BEC" w:rsidRPr="008C1234">
        <w:rPr>
          <w:rFonts w:hint="eastAsia"/>
          <w:sz w:val="24"/>
        </w:rPr>
        <w:t>－</w:t>
      </w:r>
      <w:r w:rsidR="005D4BEC">
        <w:rPr>
          <w:rFonts w:hint="eastAsia"/>
          <w:sz w:val="24"/>
        </w:rPr>
        <w:t xml:space="preserve">　前年度までの収益</w:t>
      </w:r>
      <w:r w:rsidR="005D4BEC" w:rsidRPr="008C1234">
        <w:rPr>
          <w:rFonts w:hint="eastAsia"/>
          <w:sz w:val="24"/>
        </w:rPr>
        <w:t>納付累計額</w:t>
      </w:r>
    </w:p>
    <w:p w14:paraId="19787D54" w14:textId="77777777" w:rsidR="00180B75" w:rsidRPr="00180B75" w:rsidRDefault="00180B75" w:rsidP="00180B75">
      <w:pPr>
        <w:jc w:val="left"/>
        <w:rPr>
          <w:rFonts w:hint="eastAsia"/>
          <w:sz w:val="24"/>
        </w:rPr>
      </w:pPr>
      <w:r>
        <w:rPr>
          <w:rFonts w:hint="eastAsia"/>
          <w:sz w:val="24"/>
        </w:rPr>
        <w:t xml:space="preserve">　※</w:t>
      </w:r>
      <w:r>
        <w:rPr>
          <w:sz w:val="24"/>
        </w:rPr>
        <w:t>A</w:t>
      </w:r>
      <w:r>
        <w:rPr>
          <w:rFonts w:hint="eastAsia"/>
          <w:sz w:val="24"/>
        </w:rPr>
        <w:t>とは「補助事業に要した経費のうち売電に関係する部分に要した経費」を指す</w:t>
      </w:r>
      <w:r w:rsidR="00AB27FD">
        <w:rPr>
          <w:rFonts w:hint="eastAsia"/>
          <w:sz w:val="24"/>
        </w:rPr>
        <w:t>。</w:t>
      </w:r>
    </w:p>
    <w:p w14:paraId="3E6CD070" w14:textId="77777777" w:rsidR="005D4BEC" w:rsidRDefault="005D4BEC" w:rsidP="005D4BEC">
      <w:pPr>
        <w:jc w:val="left"/>
        <w:rPr>
          <w:rFonts w:hint="eastAsia"/>
        </w:rPr>
      </w:pPr>
    </w:p>
    <w:p w14:paraId="6F85391E" w14:textId="77777777" w:rsidR="005D4BEC" w:rsidRPr="00BA5C7B" w:rsidRDefault="005D4BEC" w:rsidP="005D4BEC">
      <w:pPr>
        <w:ind w:firstLineChars="100" w:firstLine="240"/>
        <w:jc w:val="left"/>
        <w:rPr>
          <w:rFonts w:hint="eastAsia"/>
          <w:sz w:val="24"/>
        </w:rPr>
      </w:pPr>
      <w:r>
        <w:rPr>
          <w:rFonts w:hint="eastAsia"/>
          <w:sz w:val="24"/>
        </w:rPr>
        <w:t>計算</w:t>
      </w:r>
      <w:r w:rsidRPr="00BA5C7B">
        <w:rPr>
          <w:rFonts w:hint="eastAsia"/>
          <w:sz w:val="24"/>
        </w:rPr>
        <w:t>式≦０の場合、収益納付不要</w:t>
      </w:r>
      <w:r>
        <w:rPr>
          <w:rFonts w:hint="eastAsia"/>
          <w:sz w:val="24"/>
        </w:rPr>
        <w:t>（</w:t>
      </w:r>
      <w:r>
        <w:rPr>
          <w:rFonts w:hint="eastAsia"/>
          <w:sz w:val="24"/>
        </w:rPr>
        <w:t xml:space="preserve"> </w:t>
      </w:r>
      <w:r>
        <w:rPr>
          <w:rFonts w:hint="eastAsia"/>
          <w:sz w:val="24"/>
        </w:rPr>
        <w:t>既納付済額の返還は行わない</w:t>
      </w:r>
      <w:r>
        <w:rPr>
          <w:rFonts w:hint="eastAsia"/>
          <w:sz w:val="24"/>
        </w:rPr>
        <w:t xml:space="preserve"> </w:t>
      </w:r>
      <w:r>
        <w:rPr>
          <w:rFonts w:hint="eastAsia"/>
          <w:sz w:val="24"/>
        </w:rPr>
        <w:t>）</w:t>
      </w:r>
    </w:p>
    <w:p w14:paraId="64ED2B55" w14:textId="77777777" w:rsidR="005D4BEC" w:rsidRPr="00BA5C7B" w:rsidRDefault="005D4BEC" w:rsidP="005D4BEC">
      <w:pPr>
        <w:ind w:firstLineChars="100" w:firstLine="240"/>
        <w:jc w:val="left"/>
        <w:rPr>
          <w:rFonts w:hint="eastAsia"/>
          <w:b/>
          <w:sz w:val="24"/>
        </w:rPr>
      </w:pPr>
      <w:r>
        <w:rPr>
          <w:rFonts w:hint="eastAsia"/>
          <w:sz w:val="24"/>
        </w:rPr>
        <w:t>計算</w:t>
      </w:r>
      <w:r w:rsidRPr="00BA5C7B">
        <w:rPr>
          <w:rFonts w:hint="eastAsia"/>
          <w:sz w:val="24"/>
        </w:rPr>
        <w:t>式＞０の場合、収益納付必要（</w:t>
      </w:r>
      <w:r>
        <w:rPr>
          <w:rFonts w:hint="eastAsia"/>
          <w:sz w:val="24"/>
        </w:rPr>
        <w:t xml:space="preserve"> </w:t>
      </w:r>
      <w:r w:rsidRPr="00BA5C7B">
        <w:rPr>
          <w:rFonts w:hint="eastAsia"/>
          <w:sz w:val="24"/>
        </w:rPr>
        <w:t>収益納付額</w:t>
      </w:r>
      <w:r>
        <w:rPr>
          <w:rFonts w:hint="eastAsia"/>
          <w:sz w:val="24"/>
        </w:rPr>
        <w:t xml:space="preserve"> </w:t>
      </w:r>
      <w:r w:rsidRPr="00BA5C7B">
        <w:rPr>
          <w:rFonts w:hint="eastAsia"/>
          <w:sz w:val="24"/>
        </w:rPr>
        <w:t>＝</w:t>
      </w:r>
      <w:r>
        <w:rPr>
          <w:rFonts w:hint="eastAsia"/>
          <w:sz w:val="24"/>
        </w:rPr>
        <w:t xml:space="preserve"> </w:t>
      </w:r>
      <w:r w:rsidRPr="00BA5C7B">
        <w:rPr>
          <w:rFonts w:hint="eastAsia"/>
          <w:sz w:val="24"/>
        </w:rPr>
        <w:t>計算結果</w:t>
      </w:r>
      <w:r>
        <w:rPr>
          <w:rFonts w:hint="eastAsia"/>
          <w:sz w:val="24"/>
        </w:rPr>
        <w:t xml:space="preserve"> </w:t>
      </w:r>
      <w:r w:rsidRPr="00BA5C7B">
        <w:rPr>
          <w:rFonts w:hint="eastAsia"/>
          <w:sz w:val="24"/>
        </w:rPr>
        <w:t>）</w:t>
      </w:r>
    </w:p>
    <w:p w14:paraId="79A44A65" w14:textId="77777777" w:rsidR="005D4BEC" w:rsidRDefault="005D4BEC" w:rsidP="005D4BEC">
      <w:pPr>
        <w:ind w:left="440" w:hangingChars="200" w:hanging="440"/>
        <w:jc w:val="left"/>
        <w:rPr>
          <w:rFonts w:hint="eastAsia"/>
          <w:sz w:val="22"/>
        </w:rPr>
      </w:pPr>
      <w:r>
        <w:rPr>
          <w:rFonts w:hint="eastAsia"/>
          <w:sz w:val="22"/>
        </w:rPr>
        <w:t xml:space="preserve">　※ただし収益納付は、収益納付額の累計が補助金確定額を超えない範囲で行うこととします。</w:t>
      </w:r>
    </w:p>
    <w:p w14:paraId="2EC701D3" w14:textId="77777777" w:rsidR="005D4BEC" w:rsidRDefault="005D4BEC" w:rsidP="005D4BEC">
      <w:pPr>
        <w:ind w:leftChars="209" w:left="2309" w:hangingChars="850" w:hanging="1870"/>
        <w:jc w:val="left"/>
        <w:rPr>
          <w:rFonts w:hint="eastAsia"/>
          <w:sz w:val="22"/>
        </w:rPr>
      </w:pPr>
      <w:r w:rsidRPr="006C1E05">
        <w:rPr>
          <w:rFonts w:hint="eastAsia"/>
          <w:sz w:val="22"/>
        </w:rPr>
        <w:t>営業損益の累計額：補助事業に係る設備等の稼働による</w:t>
      </w:r>
      <w:r>
        <w:rPr>
          <w:rFonts w:hint="eastAsia"/>
          <w:sz w:val="22"/>
        </w:rPr>
        <w:t>直接の</w:t>
      </w:r>
      <w:r w:rsidRPr="006C1E05">
        <w:rPr>
          <w:rFonts w:hint="eastAsia"/>
          <w:sz w:val="22"/>
        </w:rPr>
        <w:t>営業利益又は営業損失の累計</w:t>
      </w:r>
    </w:p>
    <w:p w14:paraId="239DBC51" w14:textId="77777777" w:rsidR="005D4BEC" w:rsidRDefault="005D4BEC" w:rsidP="005D4BEC">
      <w:pPr>
        <w:ind w:firstLine="439"/>
        <w:jc w:val="left"/>
        <w:rPr>
          <w:rFonts w:hint="eastAsia"/>
          <w:b/>
          <w:sz w:val="22"/>
        </w:rPr>
      </w:pPr>
      <w:r w:rsidRPr="006C1E05">
        <w:rPr>
          <w:rFonts w:hint="eastAsia"/>
          <w:sz w:val="22"/>
        </w:rPr>
        <w:t>営業利益（損失）：売上高－売上原価－販売管理費等</w:t>
      </w:r>
      <w:r w:rsidRPr="00A91CD5">
        <w:rPr>
          <w:rFonts w:hint="eastAsia"/>
          <w:sz w:val="22"/>
        </w:rPr>
        <w:t xml:space="preserve">　により算出される</w:t>
      </w:r>
    </w:p>
    <w:p w14:paraId="754E3FE5" w14:textId="77777777" w:rsidR="005D4BEC" w:rsidRPr="00A91CD5" w:rsidRDefault="005D4BEC" w:rsidP="005D4BEC">
      <w:pPr>
        <w:ind w:firstLineChars="100" w:firstLine="220"/>
        <w:jc w:val="left"/>
        <w:rPr>
          <w:rFonts w:hint="eastAsia"/>
          <w:sz w:val="22"/>
        </w:rPr>
      </w:pPr>
    </w:p>
    <w:p w14:paraId="55F6378A" w14:textId="77777777" w:rsidR="005D4BEC" w:rsidRPr="00DF71DA" w:rsidRDefault="005D4BEC" w:rsidP="005D4BEC">
      <w:pPr>
        <w:jc w:val="left"/>
        <w:rPr>
          <w:rFonts w:hint="eastAsia"/>
          <w:sz w:val="24"/>
          <w:szCs w:val="24"/>
        </w:rPr>
      </w:pPr>
      <w:r w:rsidRPr="00DF71DA">
        <w:rPr>
          <w:rFonts w:hint="eastAsia"/>
          <w:sz w:val="24"/>
          <w:szCs w:val="24"/>
        </w:rPr>
        <w:t>（４）収益納付額の免除</w:t>
      </w:r>
    </w:p>
    <w:p w14:paraId="61BD9301" w14:textId="77777777" w:rsidR="005D4BEC" w:rsidRDefault="005D4BEC" w:rsidP="005D4BEC">
      <w:pPr>
        <w:jc w:val="left"/>
        <w:rPr>
          <w:rFonts w:hint="eastAsia"/>
          <w:sz w:val="24"/>
          <w:szCs w:val="24"/>
        </w:rPr>
      </w:pPr>
      <w:r>
        <w:rPr>
          <w:rFonts w:hint="eastAsia"/>
          <w:sz w:val="24"/>
          <w:szCs w:val="24"/>
        </w:rPr>
        <w:t xml:space="preserve">　（２）の報告書提出時において、直近年度の企業収益（経常利益、営業利益、当期利益又はそれに準ずるもののいずれか）が赤字となる場合は、（２）の報告書とともに様式２によ</w:t>
      </w:r>
      <w:r>
        <w:rPr>
          <w:rFonts w:hint="eastAsia"/>
          <w:sz w:val="24"/>
          <w:szCs w:val="24"/>
        </w:rPr>
        <w:lastRenderedPageBreak/>
        <w:t>る収益納付免除申請書を</w:t>
      </w:r>
      <w:r w:rsidR="003E5060">
        <w:rPr>
          <w:rFonts w:hint="eastAsia"/>
          <w:sz w:val="24"/>
          <w:szCs w:val="24"/>
        </w:rPr>
        <w:t>SE</w:t>
      </w:r>
      <w:r w:rsidR="003E5060">
        <w:rPr>
          <w:sz w:val="24"/>
          <w:szCs w:val="24"/>
        </w:rPr>
        <w:t>RA</w:t>
      </w:r>
      <w:r>
        <w:rPr>
          <w:rFonts w:hint="eastAsia"/>
          <w:sz w:val="24"/>
          <w:szCs w:val="24"/>
        </w:rPr>
        <w:t>に提出しその承認を受けることにより、収益納付の免除を受けることができます。</w:t>
      </w:r>
    </w:p>
    <w:p w14:paraId="40BD8074" w14:textId="77777777" w:rsidR="005D4BEC" w:rsidRPr="00BE637B" w:rsidRDefault="005D4BEC" w:rsidP="005D4BEC">
      <w:pPr>
        <w:jc w:val="left"/>
        <w:rPr>
          <w:rFonts w:hint="eastAsia"/>
          <w:sz w:val="22"/>
        </w:rPr>
      </w:pPr>
    </w:p>
    <w:p w14:paraId="40F5BBFB" w14:textId="77777777" w:rsidR="005D4BEC" w:rsidRPr="006410BD" w:rsidRDefault="005D4BEC" w:rsidP="005D4BEC">
      <w:pPr>
        <w:jc w:val="left"/>
        <w:rPr>
          <w:rFonts w:hint="eastAsia"/>
          <w:sz w:val="24"/>
        </w:rPr>
      </w:pPr>
      <w:r w:rsidRPr="006410BD">
        <w:rPr>
          <w:rFonts w:hint="eastAsia"/>
          <w:sz w:val="24"/>
        </w:rPr>
        <w:t>（</w:t>
      </w:r>
      <w:r>
        <w:rPr>
          <w:rFonts w:hint="eastAsia"/>
          <w:sz w:val="24"/>
        </w:rPr>
        <w:t>５</w:t>
      </w:r>
      <w:r w:rsidRPr="006410BD">
        <w:rPr>
          <w:rFonts w:hint="eastAsia"/>
          <w:sz w:val="24"/>
        </w:rPr>
        <w:t>）収益納付額の確定</w:t>
      </w:r>
    </w:p>
    <w:p w14:paraId="2E395DDB" w14:textId="77777777" w:rsidR="005D4BEC" w:rsidRDefault="005D4BEC" w:rsidP="005D4BEC">
      <w:pPr>
        <w:jc w:val="left"/>
        <w:rPr>
          <w:rFonts w:hint="eastAsia"/>
          <w:sz w:val="24"/>
        </w:rPr>
      </w:pPr>
      <w:r w:rsidRPr="006410BD">
        <w:rPr>
          <w:rFonts w:hint="eastAsia"/>
          <w:sz w:val="24"/>
        </w:rPr>
        <w:t xml:space="preserve">　</w:t>
      </w:r>
      <w:r w:rsidR="003E5060">
        <w:rPr>
          <w:rFonts w:hint="eastAsia"/>
          <w:sz w:val="24"/>
        </w:rPr>
        <w:t>S</w:t>
      </w:r>
      <w:r w:rsidR="003E5060">
        <w:rPr>
          <w:sz w:val="24"/>
        </w:rPr>
        <w:t>ERA</w:t>
      </w:r>
      <w:r w:rsidRPr="006410BD">
        <w:rPr>
          <w:rFonts w:hint="eastAsia"/>
          <w:sz w:val="24"/>
        </w:rPr>
        <w:t>は、</w:t>
      </w:r>
      <w:r w:rsidR="003E5060">
        <w:rPr>
          <w:rFonts w:hint="eastAsia"/>
          <w:sz w:val="24"/>
        </w:rPr>
        <w:t>間接</w:t>
      </w:r>
      <w:r w:rsidRPr="006410BD">
        <w:rPr>
          <w:rFonts w:hint="eastAsia"/>
          <w:sz w:val="24"/>
        </w:rPr>
        <w:t>補助事業者から様式１収益納付額報告書を受理した後その内容を審査し、収益納付額を確定します。</w:t>
      </w:r>
    </w:p>
    <w:p w14:paraId="69D273F2" w14:textId="77777777" w:rsidR="005D4BEC" w:rsidRDefault="005D4BEC" w:rsidP="005D4BEC">
      <w:pPr>
        <w:jc w:val="left"/>
        <w:rPr>
          <w:rFonts w:hint="eastAsia"/>
          <w:sz w:val="24"/>
        </w:rPr>
      </w:pPr>
    </w:p>
    <w:p w14:paraId="49B6FF81" w14:textId="77777777" w:rsidR="005D4BEC" w:rsidRDefault="005D4BEC" w:rsidP="005D4BEC">
      <w:pPr>
        <w:jc w:val="left"/>
        <w:rPr>
          <w:rFonts w:hint="eastAsia"/>
          <w:sz w:val="24"/>
        </w:rPr>
      </w:pPr>
      <w:r>
        <w:rPr>
          <w:rFonts w:hint="eastAsia"/>
          <w:sz w:val="24"/>
        </w:rPr>
        <w:t>（６）収益納付</w:t>
      </w:r>
    </w:p>
    <w:p w14:paraId="0C74C39F" w14:textId="77777777" w:rsidR="005D4BEC" w:rsidRDefault="005D4BEC" w:rsidP="005D4BEC">
      <w:pPr>
        <w:jc w:val="left"/>
        <w:rPr>
          <w:rFonts w:hint="eastAsia"/>
          <w:sz w:val="24"/>
        </w:rPr>
      </w:pPr>
      <w:r>
        <w:rPr>
          <w:rFonts w:hint="eastAsia"/>
          <w:sz w:val="24"/>
        </w:rPr>
        <w:t xml:space="preserve">　</w:t>
      </w:r>
      <w:r w:rsidR="003E5060">
        <w:rPr>
          <w:rFonts w:hint="eastAsia"/>
          <w:sz w:val="24"/>
        </w:rPr>
        <w:t>SERA</w:t>
      </w:r>
      <w:r>
        <w:rPr>
          <w:rFonts w:hint="eastAsia"/>
          <w:sz w:val="24"/>
        </w:rPr>
        <w:t>は</w:t>
      </w:r>
      <w:r w:rsidR="003E5060">
        <w:rPr>
          <w:rFonts w:hint="eastAsia"/>
          <w:sz w:val="24"/>
        </w:rPr>
        <w:t>間接</w:t>
      </w:r>
      <w:r>
        <w:rPr>
          <w:rFonts w:hint="eastAsia"/>
          <w:sz w:val="24"/>
        </w:rPr>
        <w:t>補助事業者に対し、前項で確定した収益納付額について納付の通知をします。</w:t>
      </w:r>
      <w:r w:rsidR="003E5060">
        <w:rPr>
          <w:rFonts w:hint="eastAsia"/>
          <w:sz w:val="24"/>
        </w:rPr>
        <w:t>間接</w:t>
      </w:r>
      <w:r>
        <w:rPr>
          <w:rFonts w:hint="eastAsia"/>
          <w:sz w:val="24"/>
        </w:rPr>
        <w:t>補助事業者は通知の内容にしたがって収益納付を行います。</w:t>
      </w:r>
    </w:p>
    <w:p w14:paraId="7681505F" w14:textId="77777777" w:rsidR="005D4BEC" w:rsidRDefault="005D4BEC" w:rsidP="005D4BEC">
      <w:pPr>
        <w:jc w:val="left"/>
        <w:rPr>
          <w:rFonts w:hint="eastAsia"/>
          <w:sz w:val="24"/>
        </w:rPr>
      </w:pPr>
    </w:p>
    <w:p w14:paraId="59F553C2" w14:textId="77777777" w:rsidR="005D4BEC" w:rsidRDefault="005D4BEC" w:rsidP="005D4BEC">
      <w:pPr>
        <w:jc w:val="left"/>
        <w:rPr>
          <w:rFonts w:hint="eastAsia"/>
          <w:sz w:val="24"/>
        </w:rPr>
      </w:pPr>
      <w:r>
        <w:rPr>
          <w:rFonts w:hint="eastAsia"/>
          <w:sz w:val="24"/>
        </w:rPr>
        <w:t>（７）延滞金</w:t>
      </w:r>
    </w:p>
    <w:p w14:paraId="339B0E12" w14:textId="77777777" w:rsidR="005D4BEC" w:rsidRDefault="005D4BEC" w:rsidP="005D4BEC">
      <w:pPr>
        <w:jc w:val="left"/>
        <w:rPr>
          <w:rFonts w:hint="eastAsia"/>
          <w:sz w:val="24"/>
        </w:rPr>
      </w:pPr>
      <w:r>
        <w:rPr>
          <w:rFonts w:hint="eastAsia"/>
          <w:sz w:val="24"/>
        </w:rPr>
        <w:t xml:space="preserve">　</w:t>
      </w:r>
      <w:r w:rsidR="003E5060">
        <w:rPr>
          <w:rFonts w:hint="eastAsia"/>
          <w:sz w:val="24"/>
        </w:rPr>
        <w:t>間接</w:t>
      </w:r>
      <w:r>
        <w:rPr>
          <w:rFonts w:hint="eastAsia"/>
          <w:sz w:val="24"/>
        </w:rPr>
        <w:t>補助事業者が納付期限までに納付を行わなかった場合、納付額に対し、納付期限日の翌日から実際の納入日までの日数に応じ、年５％の割合で計算した延滞金が課せられます。</w:t>
      </w:r>
    </w:p>
    <w:p w14:paraId="5E77A526" w14:textId="77777777" w:rsidR="005D4BEC" w:rsidRDefault="005D4BEC" w:rsidP="005D4BEC">
      <w:pPr>
        <w:jc w:val="left"/>
        <w:rPr>
          <w:rFonts w:hint="eastAsia"/>
          <w:sz w:val="24"/>
        </w:rPr>
      </w:pPr>
    </w:p>
    <w:p w14:paraId="2F079020" w14:textId="77777777" w:rsidR="005D4BEC" w:rsidRDefault="005D4BEC" w:rsidP="005D4BEC">
      <w:pPr>
        <w:jc w:val="left"/>
        <w:rPr>
          <w:rFonts w:hint="eastAsia"/>
          <w:sz w:val="24"/>
        </w:rPr>
      </w:pPr>
      <w:r>
        <w:rPr>
          <w:rFonts w:hint="eastAsia"/>
          <w:sz w:val="24"/>
        </w:rPr>
        <w:t>（８）証拠書類等の保存</w:t>
      </w:r>
    </w:p>
    <w:p w14:paraId="5030F5FD" w14:textId="77777777" w:rsidR="003E5060" w:rsidRDefault="005D4BEC" w:rsidP="005D4BEC">
      <w:pPr>
        <w:ind w:left="1" w:hanging="1"/>
        <w:rPr>
          <w:sz w:val="24"/>
        </w:rPr>
      </w:pPr>
      <w:r>
        <w:rPr>
          <w:rFonts w:hint="eastAsia"/>
          <w:sz w:val="24"/>
        </w:rPr>
        <w:t xml:space="preserve">　収益納付額の算出に係る証拠書類等については、収益納付対象期間終了後５年間は補助事業者において保存するものとします。</w:t>
      </w:r>
    </w:p>
    <w:p w14:paraId="0159C700" w14:textId="77777777" w:rsidR="003E5060" w:rsidRDefault="003E5060" w:rsidP="003E5060">
      <w:pPr>
        <w:jc w:val="left"/>
        <w:rPr>
          <w:rFonts w:hint="eastAsia"/>
          <w:sz w:val="24"/>
        </w:rPr>
      </w:pPr>
      <w:r>
        <w:rPr>
          <w:sz w:val="24"/>
        </w:rPr>
        <w:br w:type="page"/>
      </w:r>
      <w:r>
        <w:rPr>
          <w:rFonts w:hint="eastAsia"/>
          <w:sz w:val="24"/>
        </w:rPr>
        <w:lastRenderedPageBreak/>
        <w:t>様式１</w:t>
      </w:r>
    </w:p>
    <w:p w14:paraId="6C34078A" w14:textId="77777777" w:rsidR="003E5060" w:rsidRDefault="003E5060" w:rsidP="003E5060">
      <w:pPr>
        <w:jc w:val="right"/>
        <w:rPr>
          <w:rFonts w:hint="eastAsia"/>
          <w:sz w:val="24"/>
        </w:rPr>
      </w:pPr>
      <w:r>
        <w:rPr>
          <w:rFonts w:hint="eastAsia"/>
          <w:sz w:val="24"/>
        </w:rPr>
        <w:t>文　書　番　号</w:t>
      </w:r>
    </w:p>
    <w:p w14:paraId="23123059" w14:textId="77777777" w:rsidR="003E5060" w:rsidRDefault="003E5060" w:rsidP="003E5060">
      <w:pPr>
        <w:jc w:val="right"/>
        <w:rPr>
          <w:rFonts w:hint="eastAsia"/>
          <w:sz w:val="24"/>
        </w:rPr>
      </w:pPr>
      <w:r>
        <w:rPr>
          <w:rFonts w:hint="eastAsia"/>
          <w:sz w:val="24"/>
        </w:rPr>
        <w:t>年　　月　　日</w:t>
      </w:r>
    </w:p>
    <w:p w14:paraId="0BD5850D" w14:textId="77777777" w:rsidR="003E5060" w:rsidRDefault="003E5060" w:rsidP="003E5060">
      <w:pPr>
        <w:jc w:val="left"/>
        <w:rPr>
          <w:rFonts w:hint="eastAsia"/>
          <w:sz w:val="24"/>
        </w:rPr>
      </w:pPr>
      <w:r>
        <w:rPr>
          <w:rFonts w:hint="eastAsia"/>
          <w:sz w:val="24"/>
        </w:rPr>
        <w:t>一般社団法人</w:t>
      </w:r>
      <w:r>
        <w:rPr>
          <w:rFonts w:hint="eastAsia"/>
          <w:sz w:val="24"/>
        </w:rPr>
        <w:t xml:space="preserve"> </w:t>
      </w:r>
      <w:r>
        <w:rPr>
          <w:rFonts w:hint="eastAsia"/>
          <w:sz w:val="24"/>
        </w:rPr>
        <w:t>静岡県環境資源協会</w:t>
      </w:r>
    </w:p>
    <w:p w14:paraId="195DF87A" w14:textId="77777777" w:rsidR="003E5060" w:rsidRPr="003772B0" w:rsidRDefault="003E5060" w:rsidP="003E5060">
      <w:pPr>
        <w:jc w:val="left"/>
        <w:rPr>
          <w:rFonts w:hint="eastAsia"/>
          <w:sz w:val="24"/>
        </w:rPr>
      </w:pPr>
      <w:r>
        <w:rPr>
          <w:rFonts w:hint="eastAsia"/>
          <w:sz w:val="24"/>
        </w:rPr>
        <w:t xml:space="preserve">　会長　　</w:t>
      </w:r>
      <w:r w:rsidR="003A7152">
        <w:rPr>
          <w:rFonts w:hint="eastAsia"/>
          <w:sz w:val="24"/>
        </w:rPr>
        <w:t>平井　一之</w:t>
      </w:r>
      <w:r>
        <w:rPr>
          <w:rFonts w:hint="eastAsia"/>
          <w:sz w:val="24"/>
        </w:rPr>
        <w:t xml:space="preserve">　殿</w:t>
      </w:r>
    </w:p>
    <w:p w14:paraId="45120F00" w14:textId="77777777" w:rsidR="003E5060" w:rsidRDefault="003E5060" w:rsidP="003E5060">
      <w:pPr>
        <w:wordWrap w:val="0"/>
        <w:jc w:val="right"/>
        <w:rPr>
          <w:rFonts w:hint="eastAsia"/>
          <w:sz w:val="24"/>
        </w:rPr>
      </w:pPr>
      <w:r>
        <w:rPr>
          <w:rFonts w:hint="eastAsia"/>
          <w:sz w:val="24"/>
        </w:rPr>
        <w:t xml:space="preserve">住　所　　　　　　　　　　　　</w:t>
      </w:r>
    </w:p>
    <w:p w14:paraId="60D6530E" w14:textId="77777777" w:rsidR="003E5060" w:rsidRDefault="003E5060" w:rsidP="003E5060">
      <w:pPr>
        <w:wordWrap w:val="0"/>
        <w:jc w:val="right"/>
        <w:rPr>
          <w:rFonts w:hint="eastAsia"/>
          <w:sz w:val="24"/>
        </w:rPr>
      </w:pPr>
      <w:r>
        <w:rPr>
          <w:rFonts w:hint="eastAsia"/>
          <w:sz w:val="24"/>
        </w:rPr>
        <w:t xml:space="preserve">法人名　　　　　　　　　　</w:t>
      </w:r>
      <w:r w:rsidR="00772A95">
        <w:rPr>
          <w:rFonts w:hint="eastAsia"/>
          <w:sz w:val="24"/>
        </w:rPr>
        <w:t xml:space="preserve">　　</w:t>
      </w:r>
    </w:p>
    <w:p w14:paraId="193D3B0C" w14:textId="77777777" w:rsidR="003E5060" w:rsidRDefault="003E5060" w:rsidP="003E5060">
      <w:pPr>
        <w:wordWrap w:val="0"/>
        <w:jc w:val="right"/>
        <w:rPr>
          <w:rFonts w:hint="eastAsia"/>
          <w:sz w:val="24"/>
        </w:rPr>
      </w:pPr>
      <w:r>
        <w:rPr>
          <w:rFonts w:hint="eastAsia"/>
          <w:sz w:val="24"/>
        </w:rPr>
        <w:t xml:space="preserve">代表名　　　　　　　　　　　　</w:t>
      </w:r>
    </w:p>
    <w:p w14:paraId="5D0EF19B" w14:textId="77777777" w:rsidR="003E5060" w:rsidRPr="003772B0" w:rsidRDefault="003E5060" w:rsidP="003E5060">
      <w:pPr>
        <w:jc w:val="left"/>
        <w:rPr>
          <w:rFonts w:hint="eastAsia"/>
          <w:sz w:val="24"/>
        </w:rPr>
      </w:pPr>
    </w:p>
    <w:p w14:paraId="2157B4A2" w14:textId="77777777" w:rsidR="003E5060" w:rsidRDefault="003E5060" w:rsidP="003E5060">
      <w:pPr>
        <w:jc w:val="center"/>
        <w:rPr>
          <w:rFonts w:hint="eastAsia"/>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に係る　　年度収益納付額報告書</w:t>
      </w:r>
    </w:p>
    <w:p w14:paraId="3CB95EDA" w14:textId="77777777" w:rsidR="003E5060" w:rsidRDefault="003E5060" w:rsidP="003E5060">
      <w:pPr>
        <w:jc w:val="left"/>
        <w:rPr>
          <w:rFonts w:hint="eastAsia"/>
          <w:sz w:val="24"/>
        </w:rPr>
      </w:pPr>
    </w:p>
    <w:p w14:paraId="2E78AD49" w14:textId="77777777" w:rsidR="003E5060" w:rsidRDefault="003E5060" w:rsidP="003E5060">
      <w:pPr>
        <w:jc w:val="left"/>
        <w:rPr>
          <w:rFonts w:hint="eastAsia"/>
          <w:sz w:val="24"/>
        </w:rPr>
      </w:pPr>
      <w:r>
        <w:rPr>
          <w:rFonts w:hint="eastAsia"/>
          <w:sz w:val="24"/>
        </w:rPr>
        <w:t xml:space="preserve">　標記について、下記のとおり報告します。</w:t>
      </w:r>
    </w:p>
    <w:p w14:paraId="669C860F" w14:textId="77777777" w:rsidR="003E5060" w:rsidRPr="00603FE9" w:rsidRDefault="003E5060" w:rsidP="003E5060">
      <w:pPr>
        <w:jc w:val="left"/>
        <w:rPr>
          <w:rFonts w:hint="eastAsia"/>
          <w:sz w:val="24"/>
        </w:rPr>
      </w:pPr>
    </w:p>
    <w:p w14:paraId="1DCFE4AA" w14:textId="77777777" w:rsidR="003E5060" w:rsidRDefault="003E5060" w:rsidP="003E5060">
      <w:pPr>
        <w:pStyle w:val="ae"/>
        <w:rPr>
          <w:rFonts w:hint="eastAsia"/>
        </w:rPr>
      </w:pPr>
      <w:r>
        <w:rPr>
          <w:rFonts w:hint="eastAsia"/>
        </w:rPr>
        <w:t>記</w:t>
      </w:r>
    </w:p>
    <w:p w14:paraId="4B8400DC" w14:textId="77777777" w:rsidR="003E5060" w:rsidRDefault="003E5060" w:rsidP="003E5060"/>
    <w:p w14:paraId="2221CD1E" w14:textId="77777777" w:rsidR="00AB27FD" w:rsidRDefault="00AB27FD" w:rsidP="003E5060">
      <w:pPr>
        <w:rPr>
          <w:sz w:val="24"/>
        </w:rPr>
      </w:pPr>
      <w:r w:rsidRPr="00AB27FD">
        <w:rPr>
          <w:rFonts w:hint="eastAsia"/>
          <w:sz w:val="24"/>
        </w:rPr>
        <w:t>１．事業名</w:t>
      </w:r>
    </w:p>
    <w:p w14:paraId="05C6BF89" w14:textId="77777777" w:rsidR="00AB27FD" w:rsidRPr="004E6EB3" w:rsidRDefault="00AB27FD" w:rsidP="004E6EB3">
      <w:pPr>
        <w:ind w:leftChars="250" w:left="525"/>
        <w:rPr>
          <w:rFonts w:ascii="ＭＳ 明朝" w:hAnsi="ＭＳ 明朝" w:cs="ＭＳ 明朝"/>
          <w:color w:val="FF0000"/>
          <w:sz w:val="24"/>
          <w:szCs w:val="24"/>
        </w:rPr>
      </w:pPr>
    </w:p>
    <w:p w14:paraId="34AE90C2" w14:textId="77777777" w:rsidR="00AB27FD" w:rsidRDefault="00AB27FD" w:rsidP="003E5060">
      <w:pPr>
        <w:rPr>
          <w:rFonts w:hint="eastAsia"/>
        </w:rPr>
      </w:pPr>
    </w:p>
    <w:p w14:paraId="27F43FD7" w14:textId="77777777" w:rsidR="003E5060" w:rsidRPr="00FE4A16" w:rsidRDefault="00AB27FD" w:rsidP="003E5060">
      <w:pPr>
        <w:rPr>
          <w:rFonts w:hint="eastAsia"/>
          <w:sz w:val="24"/>
          <w:szCs w:val="24"/>
        </w:rPr>
      </w:pPr>
      <w:r>
        <w:rPr>
          <w:rFonts w:hint="eastAsia"/>
          <w:sz w:val="24"/>
          <w:szCs w:val="24"/>
        </w:rPr>
        <w:t>２</w:t>
      </w:r>
      <w:r w:rsidR="003E5060" w:rsidRPr="00FE4A16">
        <w:rPr>
          <w:rFonts w:hint="eastAsia"/>
          <w:sz w:val="24"/>
          <w:szCs w:val="24"/>
        </w:rPr>
        <w:t>．交付決定日</w:t>
      </w:r>
    </w:p>
    <w:p w14:paraId="6041DB05" w14:textId="77777777" w:rsidR="003E5060" w:rsidRPr="00FE4A16" w:rsidRDefault="003E5060" w:rsidP="003E5060">
      <w:pPr>
        <w:rPr>
          <w:rFonts w:hint="eastAsia"/>
          <w:sz w:val="24"/>
          <w:szCs w:val="24"/>
        </w:rPr>
      </w:pPr>
      <w:r w:rsidRPr="00FE4A16">
        <w:rPr>
          <w:rFonts w:hint="eastAsia"/>
          <w:sz w:val="24"/>
          <w:szCs w:val="24"/>
        </w:rPr>
        <w:t xml:space="preserve">　　　年　　月　　日付け　　　第　　　号</w:t>
      </w:r>
    </w:p>
    <w:p w14:paraId="597C2655" w14:textId="77777777" w:rsidR="003E5060" w:rsidRDefault="003E5060" w:rsidP="003E5060">
      <w:pPr>
        <w:rPr>
          <w:rFonts w:hint="eastAsia"/>
          <w:sz w:val="24"/>
          <w:szCs w:val="24"/>
        </w:rPr>
      </w:pPr>
    </w:p>
    <w:p w14:paraId="0AD76AB7" w14:textId="77777777" w:rsidR="003E5060" w:rsidRDefault="00AB27FD" w:rsidP="003E5060">
      <w:pPr>
        <w:rPr>
          <w:rFonts w:hint="eastAsia"/>
          <w:sz w:val="24"/>
          <w:szCs w:val="24"/>
        </w:rPr>
      </w:pPr>
      <w:r>
        <w:rPr>
          <w:rFonts w:hint="eastAsia"/>
          <w:sz w:val="24"/>
          <w:szCs w:val="24"/>
        </w:rPr>
        <w:t>３</w:t>
      </w:r>
      <w:r w:rsidR="003E5060">
        <w:rPr>
          <w:rFonts w:hint="eastAsia"/>
          <w:sz w:val="24"/>
          <w:szCs w:val="24"/>
        </w:rPr>
        <w:t>．交付額確定日</w:t>
      </w:r>
    </w:p>
    <w:p w14:paraId="0525AE2C" w14:textId="77777777" w:rsidR="003E5060" w:rsidRPr="00FE4A16" w:rsidRDefault="003E5060" w:rsidP="003E5060">
      <w:pPr>
        <w:rPr>
          <w:rFonts w:hint="eastAsia"/>
          <w:sz w:val="24"/>
          <w:szCs w:val="24"/>
        </w:rPr>
      </w:pPr>
      <w:r w:rsidRPr="00FE4A16">
        <w:rPr>
          <w:rFonts w:hint="eastAsia"/>
          <w:sz w:val="24"/>
          <w:szCs w:val="24"/>
        </w:rPr>
        <w:t xml:space="preserve">　　　年　　月　　日付け　　　第　　　号</w:t>
      </w:r>
    </w:p>
    <w:p w14:paraId="11979099" w14:textId="77777777" w:rsidR="003E5060" w:rsidRPr="000C78EA" w:rsidRDefault="003E5060" w:rsidP="003E5060">
      <w:pPr>
        <w:rPr>
          <w:rFonts w:hint="eastAsia"/>
          <w:sz w:val="24"/>
          <w:szCs w:val="24"/>
        </w:rPr>
      </w:pPr>
    </w:p>
    <w:p w14:paraId="7E930369" w14:textId="77777777" w:rsidR="003E5060" w:rsidRPr="00232586" w:rsidRDefault="00AB27FD" w:rsidP="003E5060">
      <w:pPr>
        <w:rPr>
          <w:rFonts w:hint="eastAsia"/>
          <w:sz w:val="24"/>
          <w:szCs w:val="24"/>
        </w:rPr>
      </w:pPr>
      <w:r>
        <w:rPr>
          <w:rFonts w:hint="eastAsia"/>
          <w:sz w:val="24"/>
          <w:szCs w:val="24"/>
        </w:rPr>
        <w:t>４</w:t>
      </w:r>
      <w:r w:rsidR="003E5060" w:rsidRPr="00232586">
        <w:rPr>
          <w:rFonts w:hint="eastAsia"/>
          <w:sz w:val="24"/>
          <w:szCs w:val="24"/>
        </w:rPr>
        <w:t>．補助事業期間</w:t>
      </w:r>
    </w:p>
    <w:p w14:paraId="68F6DE6F" w14:textId="77777777" w:rsidR="003E5060" w:rsidRPr="00232586" w:rsidRDefault="003E5060" w:rsidP="003E5060">
      <w:pPr>
        <w:rPr>
          <w:rFonts w:hint="eastAsia"/>
          <w:sz w:val="24"/>
          <w:szCs w:val="24"/>
        </w:rPr>
      </w:pPr>
      <w:r w:rsidRPr="00232586">
        <w:rPr>
          <w:rFonts w:hint="eastAsia"/>
          <w:sz w:val="24"/>
          <w:szCs w:val="24"/>
        </w:rPr>
        <w:t xml:space="preserve">　</w:t>
      </w:r>
      <w:r>
        <w:rPr>
          <w:rFonts w:hint="eastAsia"/>
          <w:sz w:val="24"/>
          <w:szCs w:val="24"/>
        </w:rPr>
        <w:t xml:space="preserve">　　年　　月　　日　～　</w:t>
      </w:r>
      <w:r w:rsidRPr="00232586">
        <w:rPr>
          <w:rFonts w:hint="eastAsia"/>
          <w:sz w:val="24"/>
          <w:szCs w:val="24"/>
        </w:rPr>
        <w:t xml:space="preserve">　　年　　月　　日</w:t>
      </w:r>
    </w:p>
    <w:p w14:paraId="61C03BF0" w14:textId="77777777" w:rsidR="003E5060" w:rsidRPr="00232586" w:rsidRDefault="003E5060" w:rsidP="003E5060">
      <w:pPr>
        <w:rPr>
          <w:rFonts w:hint="eastAsia"/>
          <w:sz w:val="24"/>
          <w:szCs w:val="24"/>
        </w:rPr>
      </w:pPr>
    </w:p>
    <w:p w14:paraId="26C84A72" w14:textId="77777777" w:rsidR="003E5060" w:rsidRPr="00232586" w:rsidRDefault="00AB27FD" w:rsidP="003E5060">
      <w:pPr>
        <w:rPr>
          <w:rFonts w:hint="eastAsia"/>
          <w:sz w:val="24"/>
          <w:szCs w:val="24"/>
        </w:rPr>
      </w:pPr>
      <w:r>
        <w:rPr>
          <w:rFonts w:hint="eastAsia"/>
          <w:sz w:val="24"/>
          <w:szCs w:val="24"/>
        </w:rPr>
        <w:t>５</w:t>
      </w:r>
      <w:r w:rsidR="003E5060" w:rsidRPr="00232586">
        <w:rPr>
          <w:rFonts w:hint="eastAsia"/>
          <w:sz w:val="24"/>
          <w:szCs w:val="24"/>
        </w:rPr>
        <w:t>．収益納付対象期間</w:t>
      </w:r>
    </w:p>
    <w:p w14:paraId="6CDCAC3C" w14:textId="77777777" w:rsidR="003E5060" w:rsidRPr="00232586" w:rsidRDefault="003E5060" w:rsidP="003E5060">
      <w:pPr>
        <w:rPr>
          <w:rFonts w:hint="eastAsia"/>
          <w:sz w:val="24"/>
          <w:szCs w:val="24"/>
        </w:rPr>
      </w:pPr>
      <w:r w:rsidRPr="00232586">
        <w:rPr>
          <w:rFonts w:hint="eastAsia"/>
          <w:sz w:val="24"/>
          <w:szCs w:val="24"/>
        </w:rPr>
        <w:t xml:space="preserve">　</w:t>
      </w:r>
      <w:r>
        <w:rPr>
          <w:rFonts w:hint="eastAsia"/>
          <w:sz w:val="24"/>
          <w:szCs w:val="24"/>
        </w:rPr>
        <w:t xml:space="preserve">　　年　　月　　日　～　</w:t>
      </w:r>
      <w:r w:rsidRPr="00232586">
        <w:rPr>
          <w:rFonts w:hint="eastAsia"/>
          <w:sz w:val="24"/>
          <w:szCs w:val="24"/>
        </w:rPr>
        <w:t xml:space="preserve">　　年　　月　　日</w:t>
      </w:r>
    </w:p>
    <w:p w14:paraId="68C87C2C" w14:textId="77777777" w:rsidR="003E5060" w:rsidRPr="00232586" w:rsidRDefault="003E5060" w:rsidP="003E5060">
      <w:pPr>
        <w:rPr>
          <w:rFonts w:hint="eastAsia"/>
          <w:sz w:val="24"/>
          <w:szCs w:val="24"/>
        </w:rPr>
      </w:pPr>
    </w:p>
    <w:p w14:paraId="6E507FEB" w14:textId="77777777" w:rsidR="003E5060" w:rsidRPr="00232586" w:rsidRDefault="00AB27FD" w:rsidP="003E5060">
      <w:pPr>
        <w:rPr>
          <w:rFonts w:hint="eastAsia"/>
          <w:sz w:val="24"/>
          <w:szCs w:val="24"/>
        </w:rPr>
      </w:pPr>
      <w:r>
        <w:rPr>
          <w:rFonts w:hint="eastAsia"/>
          <w:sz w:val="24"/>
          <w:szCs w:val="24"/>
        </w:rPr>
        <w:t>６</w:t>
      </w:r>
      <w:r w:rsidR="003E5060" w:rsidRPr="00232586">
        <w:rPr>
          <w:rFonts w:hint="eastAsia"/>
          <w:sz w:val="24"/>
          <w:szCs w:val="24"/>
        </w:rPr>
        <w:t>．収益納付額</w:t>
      </w:r>
    </w:p>
    <w:p w14:paraId="214855B5" w14:textId="77777777" w:rsidR="003E5060" w:rsidRDefault="003E5060" w:rsidP="003E5060">
      <w:pPr>
        <w:rPr>
          <w:rFonts w:hint="eastAsia"/>
          <w:sz w:val="24"/>
          <w:szCs w:val="24"/>
        </w:rPr>
      </w:pPr>
      <w:r w:rsidRPr="00232586">
        <w:rPr>
          <w:rFonts w:hint="eastAsia"/>
          <w:sz w:val="24"/>
          <w:szCs w:val="24"/>
        </w:rPr>
        <w:t xml:space="preserve">　別紙収益納付額計算書のとおり</w:t>
      </w:r>
    </w:p>
    <w:p w14:paraId="6F0CB3A1" w14:textId="77777777" w:rsidR="003E5060" w:rsidRDefault="003E5060" w:rsidP="003E5060">
      <w:pPr>
        <w:rPr>
          <w:rFonts w:hint="eastAsia"/>
          <w:sz w:val="24"/>
          <w:szCs w:val="24"/>
        </w:rPr>
      </w:pPr>
    </w:p>
    <w:p w14:paraId="55540E24" w14:textId="77777777" w:rsidR="003E5060" w:rsidRPr="00920869" w:rsidRDefault="003E5060" w:rsidP="003E5060">
      <w:pPr>
        <w:rPr>
          <w:rFonts w:hint="eastAsia"/>
          <w:sz w:val="22"/>
        </w:rPr>
      </w:pPr>
      <w:r w:rsidRPr="00920869">
        <w:rPr>
          <w:rFonts w:hint="eastAsia"/>
          <w:sz w:val="22"/>
        </w:rPr>
        <w:t>注１　補助事業に係る収益額の算定に必要な根拠資料を添付すること。</w:t>
      </w:r>
    </w:p>
    <w:p w14:paraId="14AF4F3A" w14:textId="77777777" w:rsidR="003E5060" w:rsidRPr="00232586" w:rsidRDefault="003E5060" w:rsidP="003E5060">
      <w:pPr>
        <w:ind w:left="660" w:hangingChars="300" w:hanging="660"/>
        <w:rPr>
          <w:rFonts w:hint="eastAsia"/>
          <w:sz w:val="24"/>
          <w:szCs w:val="24"/>
        </w:rPr>
      </w:pPr>
      <w:r w:rsidRPr="00920869">
        <w:rPr>
          <w:rFonts w:hint="eastAsia"/>
          <w:sz w:val="22"/>
        </w:rPr>
        <w:t xml:space="preserve">注２　</w:t>
      </w:r>
      <w:r>
        <w:rPr>
          <w:rFonts w:hint="eastAsia"/>
          <w:sz w:val="22"/>
        </w:rPr>
        <w:t>規程第３条第３</w:t>
      </w:r>
      <w:r w:rsidRPr="00920869">
        <w:rPr>
          <w:rFonts w:hint="eastAsia"/>
          <w:sz w:val="22"/>
        </w:rPr>
        <w:t>項の規定に基づき共同で交付申請した場合は、代表事業者が報告すること。</w:t>
      </w:r>
    </w:p>
    <w:p w14:paraId="247F16E0" w14:textId="77777777" w:rsidR="003E5060" w:rsidRPr="00603FE9" w:rsidRDefault="003E5060" w:rsidP="003E5060">
      <w:pPr>
        <w:pStyle w:val="af0"/>
        <w:ind w:left="660" w:hangingChars="300" w:hanging="660"/>
        <w:jc w:val="left"/>
        <w:rPr>
          <w:rFonts w:hint="eastAsia"/>
          <w:sz w:val="22"/>
        </w:rPr>
      </w:pPr>
      <w:r w:rsidRPr="00920869">
        <w:rPr>
          <w:rFonts w:hint="eastAsia"/>
          <w:sz w:val="22"/>
        </w:rPr>
        <w:t>注</w:t>
      </w:r>
      <w:r>
        <w:rPr>
          <w:rFonts w:hint="eastAsia"/>
          <w:sz w:val="22"/>
        </w:rPr>
        <w:t>３</w:t>
      </w:r>
      <w:r w:rsidRPr="00920869">
        <w:rPr>
          <w:rFonts w:hint="eastAsia"/>
          <w:sz w:val="22"/>
        </w:rPr>
        <w:t xml:space="preserve">　</w:t>
      </w:r>
      <w:r>
        <w:rPr>
          <w:rFonts w:hint="eastAsia"/>
          <w:sz w:val="22"/>
        </w:rPr>
        <w:t>共同事業者分については、内訳として個別に収益納付額計算書を作成し合算すること</w:t>
      </w:r>
      <w:r w:rsidRPr="00920869">
        <w:rPr>
          <w:rFonts w:hint="eastAsia"/>
          <w:sz w:val="22"/>
        </w:rPr>
        <w:t>。</w:t>
      </w:r>
    </w:p>
    <w:p w14:paraId="3A9D48B2" w14:textId="77777777" w:rsidR="003E5060" w:rsidRDefault="003E5060" w:rsidP="003E5060">
      <w:pPr>
        <w:ind w:left="660" w:hangingChars="300" w:hanging="660"/>
        <w:rPr>
          <w:rFonts w:hint="eastAsia"/>
          <w:sz w:val="22"/>
        </w:rPr>
      </w:pPr>
      <w:r w:rsidRPr="00920869">
        <w:rPr>
          <w:rFonts w:hint="eastAsia"/>
          <w:sz w:val="22"/>
        </w:rPr>
        <w:t>注</w:t>
      </w:r>
      <w:r>
        <w:rPr>
          <w:rFonts w:hint="eastAsia"/>
          <w:sz w:val="22"/>
        </w:rPr>
        <w:t>４　複数年度において補助金の交付を受けている事業は、各年度の交付決定日、交付額確定日、</w:t>
      </w:r>
      <w:r>
        <w:rPr>
          <w:rFonts w:hint="eastAsia"/>
          <w:sz w:val="22"/>
        </w:rPr>
        <w:lastRenderedPageBreak/>
        <w:t>補助事業期間を記載すること。</w:t>
      </w:r>
    </w:p>
    <w:p w14:paraId="3EFAACC8" w14:textId="77777777" w:rsidR="003E5060" w:rsidRPr="00232586" w:rsidRDefault="003E5060" w:rsidP="003E5060">
      <w:pPr>
        <w:rPr>
          <w:rFonts w:hint="eastAsia"/>
          <w:sz w:val="24"/>
          <w:szCs w:val="24"/>
        </w:rPr>
      </w:pPr>
      <w:r>
        <w:br w:type="page"/>
      </w:r>
      <w:r>
        <w:rPr>
          <w:rFonts w:hint="eastAsia"/>
          <w:sz w:val="24"/>
          <w:szCs w:val="24"/>
        </w:rPr>
        <w:lastRenderedPageBreak/>
        <w:t>別紙</w:t>
      </w:r>
    </w:p>
    <w:p w14:paraId="31C33F83" w14:textId="77777777" w:rsidR="003E5060" w:rsidRPr="00232586" w:rsidRDefault="003E5060" w:rsidP="003E5060">
      <w:pPr>
        <w:jc w:val="right"/>
        <w:rPr>
          <w:rFonts w:hint="eastAsia"/>
          <w:sz w:val="24"/>
          <w:szCs w:val="24"/>
        </w:rPr>
      </w:pPr>
      <w:r w:rsidRPr="00232586">
        <w:rPr>
          <w:rFonts w:hint="eastAsia"/>
          <w:sz w:val="24"/>
          <w:szCs w:val="24"/>
        </w:rPr>
        <w:t>年　　月　　日</w:t>
      </w:r>
    </w:p>
    <w:p w14:paraId="2A6849AD" w14:textId="77777777" w:rsidR="003E5060" w:rsidRPr="00232586" w:rsidRDefault="003E5060" w:rsidP="003E5060">
      <w:pPr>
        <w:rPr>
          <w:rFonts w:hint="eastAsia"/>
          <w:sz w:val="24"/>
          <w:szCs w:val="24"/>
        </w:rPr>
      </w:pPr>
    </w:p>
    <w:p w14:paraId="7DDF3774" w14:textId="77777777" w:rsidR="00BB5B73" w:rsidRDefault="00BB5B73" w:rsidP="00BB5B73">
      <w:pPr>
        <w:jc w:val="center"/>
        <w:rPr>
          <w:rFonts w:hint="eastAsia"/>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 xml:space="preserve">に係る　　</w:t>
      </w:r>
      <w:r>
        <w:rPr>
          <w:rFonts w:hint="eastAsia"/>
          <w:sz w:val="24"/>
          <w:szCs w:val="24"/>
        </w:rPr>
        <w:t>年度</w:t>
      </w:r>
      <w:r w:rsidRPr="00232586">
        <w:rPr>
          <w:rFonts w:hint="eastAsia"/>
          <w:sz w:val="24"/>
          <w:szCs w:val="24"/>
        </w:rPr>
        <w:t>収益納付額計算書</w:t>
      </w:r>
    </w:p>
    <w:p w14:paraId="775F5386" w14:textId="77777777" w:rsidR="00BB5B73" w:rsidRPr="00BB5B73" w:rsidRDefault="00BB5B73" w:rsidP="003E5060">
      <w:pPr>
        <w:jc w:val="center"/>
        <w:rPr>
          <w:rFonts w:hint="eastAsia"/>
          <w:sz w:val="24"/>
          <w:szCs w:val="24"/>
        </w:rPr>
      </w:pPr>
    </w:p>
    <w:p w14:paraId="1F143B96" w14:textId="77777777" w:rsidR="003E5060" w:rsidRPr="00232586" w:rsidRDefault="003E5060" w:rsidP="003E5060">
      <w:pPr>
        <w:rPr>
          <w:rFonts w:hint="eastAsia"/>
          <w:sz w:val="24"/>
          <w:szCs w:val="24"/>
        </w:rPr>
      </w:pPr>
    </w:p>
    <w:p w14:paraId="663E9F5D" w14:textId="77777777" w:rsidR="003E5060" w:rsidRDefault="003E5060" w:rsidP="003E5060">
      <w:pPr>
        <w:rPr>
          <w:rFonts w:hint="eastAsia"/>
          <w:sz w:val="24"/>
          <w:szCs w:val="24"/>
        </w:rPr>
      </w:pPr>
      <w:r>
        <w:rPr>
          <w:rFonts w:hint="eastAsia"/>
          <w:sz w:val="24"/>
          <w:szCs w:val="24"/>
        </w:rPr>
        <w:t>１．事業名</w:t>
      </w:r>
    </w:p>
    <w:p w14:paraId="0B74A3A1" w14:textId="77777777" w:rsidR="003E5060" w:rsidRDefault="003E5060" w:rsidP="003E5060">
      <w:pPr>
        <w:rPr>
          <w:rFonts w:hint="eastAsia"/>
          <w:sz w:val="24"/>
          <w:szCs w:val="24"/>
        </w:rPr>
      </w:pPr>
      <w:r>
        <w:rPr>
          <w:rFonts w:hint="eastAsia"/>
          <w:sz w:val="24"/>
          <w:szCs w:val="24"/>
        </w:rPr>
        <w:t xml:space="preserve">　　　　　　　　　　　　　　　　　　　　</w:t>
      </w:r>
    </w:p>
    <w:p w14:paraId="14B62019" w14:textId="77777777" w:rsidR="003E5060" w:rsidRDefault="003E5060" w:rsidP="003E5060">
      <w:pPr>
        <w:rPr>
          <w:rFonts w:hint="eastAsia"/>
          <w:sz w:val="24"/>
          <w:szCs w:val="24"/>
        </w:rPr>
      </w:pPr>
    </w:p>
    <w:p w14:paraId="29FA12EF" w14:textId="77777777" w:rsidR="003E5060" w:rsidRDefault="003E5060" w:rsidP="003E5060">
      <w:pPr>
        <w:rPr>
          <w:rFonts w:hint="eastAsia"/>
          <w:sz w:val="24"/>
          <w:szCs w:val="24"/>
        </w:rPr>
      </w:pPr>
      <w:r>
        <w:rPr>
          <w:rFonts w:hint="eastAsia"/>
          <w:sz w:val="24"/>
          <w:szCs w:val="24"/>
        </w:rPr>
        <w:t>２</w:t>
      </w:r>
      <w:r w:rsidRPr="00232586">
        <w:rPr>
          <w:rFonts w:hint="eastAsia"/>
          <w:sz w:val="24"/>
          <w:szCs w:val="24"/>
        </w:rPr>
        <w:t>．収益納付対象期間</w:t>
      </w:r>
    </w:p>
    <w:p w14:paraId="79B528F9" w14:textId="77777777" w:rsidR="003E5060" w:rsidRPr="00232586" w:rsidRDefault="00E90C1A" w:rsidP="003E5060">
      <w:pPr>
        <w:rPr>
          <w:rFonts w:hint="eastAsia"/>
          <w:sz w:val="24"/>
          <w:szCs w:val="24"/>
        </w:rPr>
      </w:pPr>
      <w:r>
        <w:rPr>
          <w:rFonts w:hint="eastAsia"/>
          <w:sz w:val="24"/>
          <w:szCs w:val="24"/>
        </w:rPr>
        <w:t xml:space="preserve">　　　年　　月　　日　～　</w:t>
      </w:r>
      <w:r w:rsidR="003E5060" w:rsidRPr="00232586">
        <w:rPr>
          <w:rFonts w:hint="eastAsia"/>
          <w:sz w:val="24"/>
          <w:szCs w:val="24"/>
        </w:rPr>
        <w:t xml:space="preserve">　　年　　月　　日</w:t>
      </w:r>
    </w:p>
    <w:p w14:paraId="35F1C39B" w14:textId="77777777" w:rsidR="003E5060" w:rsidRPr="00232586" w:rsidRDefault="003E5060" w:rsidP="003E5060">
      <w:pPr>
        <w:rPr>
          <w:rFonts w:hint="eastAsia"/>
          <w:sz w:val="24"/>
          <w:szCs w:val="24"/>
        </w:rPr>
      </w:pPr>
    </w:p>
    <w:p w14:paraId="16E9E18F" w14:textId="77777777" w:rsidR="003E5060" w:rsidRDefault="003E5060" w:rsidP="003E5060">
      <w:pPr>
        <w:rPr>
          <w:rFonts w:hint="eastAsia"/>
          <w:sz w:val="24"/>
          <w:szCs w:val="24"/>
        </w:rPr>
      </w:pPr>
      <w:r>
        <w:rPr>
          <w:rFonts w:hint="eastAsia"/>
          <w:sz w:val="24"/>
          <w:szCs w:val="24"/>
        </w:rPr>
        <w:t>３．収益納付額</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円</w:t>
      </w:r>
    </w:p>
    <w:p w14:paraId="257EF308" w14:textId="77777777" w:rsidR="003E5060" w:rsidRDefault="003E5060" w:rsidP="003E5060">
      <w:pPr>
        <w:rPr>
          <w:rFonts w:hint="eastAsia"/>
          <w:sz w:val="24"/>
          <w:szCs w:val="24"/>
        </w:rPr>
      </w:pPr>
    </w:p>
    <w:p w14:paraId="123E49B5" w14:textId="77777777" w:rsidR="003E5060" w:rsidRDefault="003E5060" w:rsidP="003E5060">
      <w:pPr>
        <w:rPr>
          <w:rFonts w:hint="eastAsia"/>
          <w:sz w:val="24"/>
          <w:szCs w:val="24"/>
        </w:rPr>
      </w:pPr>
      <w:r>
        <w:rPr>
          <w:rFonts w:hint="eastAsia"/>
          <w:sz w:val="24"/>
          <w:szCs w:val="24"/>
        </w:rPr>
        <w:t>４．収益納付額の内訳</w:t>
      </w:r>
    </w:p>
    <w:p w14:paraId="7A9E6963" w14:textId="77777777" w:rsidR="003E5060" w:rsidRDefault="003E5060" w:rsidP="003E5060">
      <w:pPr>
        <w:rPr>
          <w:rFonts w:hint="eastAsia"/>
          <w:sz w:val="24"/>
          <w:szCs w:val="24"/>
        </w:rPr>
      </w:pP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単位：円</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160"/>
        <w:gridCol w:w="2160"/>
      </w:tblGrid>
      <w:tr w:rsidR="003E5060" w:rsidRPr="002B3199" w14:paraId="4413918B" w14:textId="77777777" w:rsidTr="004200AB">
        <w:tc>
          <w:tcPr>
            <w:tcW w:w="2268" w:type="dxa"/>
            <w:shd w:val="clear" w:color="auto" w:fill="auto"/>
          </w:tcPr>
          <w:p w14:paraId="2A3DE37E" w14:textId="77777777" w:rsidR="003E5060" w:rsidRPr="002B3199" w:rsidRDefault="003E5060" w:rsidP="004200AB">
            <w:pPr>
              <w:rPr>
                <w:rFonts w:hint="eastAsia"/>
                <w:szCs w:val="21"/>
              </w:rPr>
            </w:pPr>
            <w:r w:rsidRPr="002B3199">
              <w:rPr>
                <w:rFonts w:hint="eastAsia"/>
                <w:szCs w:val="21"/>
              </w:rPr>
              <w:t>営業損益の累計額①</w:t>
            </w:r>
          </w:p>
        </w:tc>
        <w:tc>
          <w:tcPr>
            <w:tcW w:w="2340" w:type="dxa"/>
            <w:shd w:val="clear" w:color="auto" w:fill="auto"/>
          </w:tcPr>
          <w:p w14:paraId="234D1B3D" w14:textId="77777777" w:rsidR="003E5060" w:rsidRPr="002B3199" w:rsidRDefault="003E5060" w:rsidP="004200AB">
            <w:pPr>
              <w:rPr>
                <w:rFonts w:hint="eastAsia"/>
                <w:szCs w:val="21"/>
              </w:rPr>
            </w:pPr>
            <w:r w:rsidRPr="002B3199">
              <w:rPr>
                <w:rFonts w:hint="eastAsia"/>
                <w:szCs w:val="21"/>
              </w:rPr>
              <w:t>補助事業に要</w:t>
            </w:r>
            <w:r>
              <w:rPr>
                <w:rFonts w:hint="eastAsia"/>
                <w:szCs w:val="21"/>
              </w:rPr>
              <w:t>した</w:t>
            </w:r>
            <w:r w:rsidRPr="002B3199">
              <w:rPr>
                <w:rFonts w:hint="eastAsia"/>
                <w:szCs w:val="21"/>
              </w:rPr>
              <w:t>経費のうち自己負担額②</w:t>
            </w:r>
          </w:p>
        </w:tc>
        <w:tc>
          <w:tcPr>
            <w:tcW w:w="2160" w:type="dxa"/>
            <w:shd w:val="clear" w:color="auto" w:fill="auto"/>
          </w:tcPr>
          <w:p w14:paraId="601AAB0E" w14:textId="77777777" w:rsidR="003E5060" w:rsidRPr="002B3199" w:rsidRDefault="003E5060" w:rsidP="004200AB">
            <w:pPr>
              <w:rPr>
                <w:rFonts w:hint="eastAsia"/>
                <w:szCs w:val="21"/>
              </w:rPr>
            </w:pPr>
            <w:r w:rsidRPr="002B3199">
              <w:rPr>
                <w:rFonts w:hint="eastAsia"/>
                <w:szCs w:val="21"/>
              </w:rPr>
              <w:t>差引額</w:t>
            </w:r>
          </w:p>
          <w:p w14:paraId="7A212541" w14:textId="77777777" w:rsidR="003E5060" w:rsidRPr="002B3199" w:rsidRDefault="003E5060" w:rsidP="004200AB">
            <w:pPr>
              <w:rPr>
                <w:rFonts w:hint="eastAsia"/>
                <w:szCs w:val="21"/>
              </w:rPr>
            </w:pPr>
            <w:r w:rsidRPr="002B3199">
              <w:rPr>
                <w:rFonts w:hint="eastAsia"/>
                <w:szCs w:val="21"/>
              </w:rPr>
              <w:t>③＝①－②</w:t>
            </w:r>
          </w:p>
        </w:tc>
        <w:tc>
          <w:tcPr>
            <w:tcW w:w="2160" w:type="dxa"/>
            <w:shd w:val="clear" w:color="auto" w:fill="auto"/>
          </w:tcPr>
          <w:p w14:paraId="649F2167" w14:textId="77777777" w:rsidR="003E5060" w:rsidRPr="002B3199" w:rsidRDefault="003E5060" w:rsidP="004200AB">
            <w:pPr>
              <w:rPr>
                <w:rFonts w:hint="eastAsia"/>
                <w:szCs w:val="21"/>
              </w:rPr>
            </w:pPr>
            <w:r w:rsidRPr="002B3199">
              <w:rPr>
                <w:rFonts w:hint="eastAsia"/>
                <w:szCs w:val="21"/>
              </w:rPr>
              <w:t>補助金確定額④</w:t>
            </w:r>
          </w:p>
          <w:p w14:paraId="47D150BF" w14:textId="77777777" w:rsidR="003E5060" w:rsidRPr="002B3199" w:rsidRDefault="003E5060" w:rsidP="004200AB">
            <w:pPr>
              <w:rPr>
                <w:rFonts w:hint="eastAsia"/>
                <w:szCs w:val="21"/>
              </w:rPr>
            </w:pPr>
          </w:p>
        </w:tc>
      </w:tr>
      <w:tr w:rsidR="003E5060" w:rsidRPr="002B3199" w14:paraId="1FFB9A51" w14:textId="77777777" w:rsidTr="004200AB">
        <w:trPr>
          <w:trHeight w:val="697"/>
        </w:trPr>
        <w:tc>
          <w:tcPr>
            <w:tcW w:w="2268" w:type="dxa"/>
            <w:shd w:val="clear" w:color="auto" w:fill="auto"/>
          </w:tcPr>
          <w:p w14:paraId="3DC35963" w14:textId="77777777" w:rsidR="003E5060" w:rsidRPr="002B3199" w:rsidRDefault="003E5060" w:rsidP="004200AB">
            <w:pPr>
              <w:rPr>
                <w:rFonts w:hint="eastAsia"/>
                <w:szCs w:val="21"/>
              </w:rPr>
            </w:pPr>
          </w:p>
        </w:tc>
        <w:tc>
          <w:tcPr>
            <w:tcW w:w="2340" w:type="dxa"/>
            <w:shd w:val="clear" w:color="auto" w:fill="auto"/>
          </w:tcPr>
          <w:p w14:paraId="0A490748" w14:textId="77777777" w:rsidR="003E5060" w:rsidRPr="002B3199" w:rsidRDefault="003E5060" w:rsidP="004200AB">
            <w:pPr>
              <w:rPr>
                <w:rFonts w:hint="eastAsia"/>
                <w:szCs w:val="21"/>
              </w:rPr>
            </w:pPr>
          </w:p>
        </w:tc>
        <w:tc>
          <w:tcPr>
            <w:tcW w:w="2160" w:type="dxa"/>
            <w:shd w:val="clear" w:color="auto" w:fill="auto"/>
          </w:tcPr>
          <w:p w14:paraId="2EA9003E" w14:textId="77777777" w:rsidR="003E5060" w:rsidRPr="002B3199" w:rsidRDefault="003E5060" w:rsidP="004200AB">
            <w:pPr>
              <w:rPr>
                <w:rFonts w:hint="eastAsia"/>
                <w:szCs w:val="21"/>
              </w:rPr>
            </w:pPr>
          </w:p>
        </w:tc>
        <w:tc>
          <w:tcPr>
            <w:tcW w:w="2160" w:type="dxa"/>
            <w:shd w:val="clear" w:color="auto" w:fill="auto"/>
          </w:tcPr>
          <w:p w14:paraId="247B0F03" w14:textId="77777777" w:rsidR="003E5060" w:rsidRPr="002B3199" w:rsidRDefault="003E5060" w:rsidP="004200AB">
            <w:pPr>
              <w:rPr>
                <w:rFonts w:hint="eastAsia"/>
                <w:szCs w:val="21"/>
              </w:rPr>
            </w:pPr>
          </w:p>
        </w:tc>
      </w:tr>
      <w:tr w:rsidR="003E5060" w:rsidRPr="002B3199" w14:paraId="0E144689" w14:textId="77777777" w:rsidTr="004200AB">
        <w:trPr>
          <w:trHeight w:val="701"/>
        </w:trPr>
        <w:tc>
          <w:tcPr>
            <w:tcW w:w="2268" w:type="dxa"/>
            <w:shd w:val="clear" w:color="auto" w:fill="auto"/>
          </w:tcPr>
          <w:p w14:paraId="125BE00F" w14:textId="77777777" w:rsidR="003E5060" w:rsidRPr="002B3199" w:rsidRDefault="003E5060" w:rsidP="004200AB">
            <w:pPr>
              <w:rPr>
                <w:rFonts w:hint="eastAsia"/>
                <w:szCs w:val="21"/>
              </w:rPr>
            </w:pPr>
            <w:r>
              <w:rPr>
                <w:rFonts w:hint="eastAsia"/>
                <w:szCs w:val="21"/>
              </w:rPr>
              <w:t>補助事業に要した経費</w:t>
            </w:r>
            <w:r w:rsidRPr="002B3199">
              <w:rPr>
                <w:rFonts w:hint="eastAsia"/>
                <w:szCs w:val="21"/>
              </w:rPr>
              <w:t>⑤</w:t>
            </w:r>
          </w:p>
        </w:tc>
        <w:tc>
          <w:tcPr>
            <w:tcW w:w="2340" w:type="dxa"/>
            <w:shd w:val="clear" w:color="auto" w:fill="auto"/>
          </w:tcPr>
          <w:p w14:paraId="69AF4FA0" w14:textId="77777777" w:rsidR="003E5060" w:rsidRPr="002B3199" w:rsidRDefault="003E5060" w:rsidP="004200AB">
            <w:pPr>
              <w:rPr>
                <w:rFonts w:hint="eastAsia"/>
                <w:szCs w:val="21"/>
              </w:rPr>
            </w:pPr>
            <w:r w:rsidRPr="002B3199">
              <w:rPr>
                <w:rFonts w:hint="eastAsia"/>
                <w:szCs w:val="21"/>
              </w:rPr>
              <w:t>補助金割合</w:t>
            </w:r>
          </w:p>
          <w:p w14:paraId="058EA577" w14:textId="77777777" w:rsidR="003E5060" w:rsidRPr="002B3199" w:rsidRDefault="003E5060" w:rsidP="004200AB">
            <w:pPr>
              <w:rPr>
                <w:rFonts w:hint="eastAsia"/>
                <w:szCs w:val="21"/>
              </w:rPr>
            </w:pPr>
            <w:r w:rsidRPr="002B3199">
              <w:rPr>
                <w:rFonts w:hint="eastAsia"/>
                <w:szCs w:val="21"/>
              </w:rPr>
              <w:t>⑥＝④／⑤</w:t>
            </w:r>
          </w:p>
        </w:tc>
        <w:tc>
          <w:tcPr>
            <w:tcW w:w="2160" w:type="dxa"/>
            <w:shd w:val="clear" w:color="auto" w:fill="auto"/>
          </w:tcPr>
          <w:p w14:paraId="4C6E6EC4" w14:textId="77777777" w:rsidR="003E5060" w:rsidRPr="002B3199" w:rsidRDefault="003E5060" w:rsidP="004200AB">
            <w:pPr>
              <w:rPr>
                <w:rFonts w:hint="eastAsia"/>
                <w:szCs w:val="21"/>
              </w:rPr>
            </w:pPr>
            <w:r w:rsidRPr="002B3199">
              <w:rPr>
                <w:rFonts w:hint="eastAsia"/>
                <w:szCs w:val="21"/>
              </w:rPr>
              <w:t>前年度までの収益納付累計額⑦</w:t>
            </w:r>
          </w:p>
        </w:tc>
        <w:tc>
          <w:tcPr>
            <w:tcW w:w="2160" w:type="dxa"/>
            <w:shd w:val="clear" w:color="auto" w:fill="auto"/>
          </w:tcPr>
          <w:p w14:paraId="439C394F" w14:textId="77777777" w:rsidR="003E5060" w:rsidRPr="002B3199" w:rsidRDefault="003E5060" w:rsidP="004200AB">
            <w:pPr>
              <w:rPr>
                <w:rFonts w:hint="eastAsia"/>
                <w:szCs w:val="21"/>
              </w:rPr>
            </w:pPr>
            <w:r w:rsidRPr="002B3199">
              <w:rPr>
                <w:rFonts w:hint="eastAsia"/>
                <w:szCs w:val="21"/>
              </w:rPr>
              <w:t>収益納付</w:t>
            </w:r>
            <w:r>
              <w:rPr>
                <w:rFonts w:hint="eastAsia"/>
                <w:szCs w:val="21"/>
              </w:rPr>
              <w:t>算出</w:t>
            </w:r>
            <w:r w:rsidRPr="002B3199">
              <w:rPr>
                <w:rFonts w:hint="eastAsia"/>
                <w:szCs w:val="21"/>
              </w:rPr>
              <w:t>額</w:t>
            </w:r>
          </w:p>
          <w:p w14:paraId="5B4F58F3" w14:textId="77777777" w:rsidR="003E5060" w:rsidRPr="002B3199" w:rsidRDefault="003E5060" w:rsidP="004200AB">
            <w:pPr>
              <w:rPr>
                <w:rFonts w:hint="eastAsia"/>
                <w:szCs w:val="21"/>
              </w:rPr>
            </w:pPr>
            <w:r w:rsidRPr="002B3199">
              <w:rPr>
                <w:rFonts w:hint="eastAsia"/>
                <w:szCs w:val="21"/>
              </w:rPr>
              <w:t>⑧＝③×⑥－⑦</w:t>
            </w:r>
          </w:p>
        </w:tc>
      </w:tr>
      <w:tr w:rsidR="003E5060" w:rsidRPr="002B3199" w14:paraId="0C27F8C7" w14:textId="77777777" w:rsidTr="004200AB">
        <w:trPr>
          <w:trHeight w:val="697"/>
        </w:trPr>
        <w:tc>
          <w:tcPr>
            <w:tcW w:w="2268" w:type="dxa"/>
            <w:shd w:val="clear" w:color="auto" w:fill="auto"/>
          </w:tcPr>
          <w:p w14:paraId="3AE2AA98" w14:textId="77777777" w:rsidR="003E5060" w:rsidRPr="002B3199" w:rsidRDefault="003E5060" w:rsidP="004200AB">
            <w:pPr>
              <w:rPr>
                <w:rFonts w:hint="eastAsia"/>
                <w:szCs w:val="21"/>
              </w:rPr>
            </w:pPr>
          </w:p>
        </w:tc>
        <w:tc>
          <w:tcPr>
            <w:tcW w:w="2340" w:type="dxa"/>
            <w:tcBorders>
              <w:bottom w:val="single" w:sz="4" w:space="0" w:color="auto"/>
            </w:tcBorders>
            <w:shd w:val="clear" w:color="auto" w:fill="auto"/>
          </w:tcPr>
          <w:p w14:paraId="24B7653C" w14:textId="77777777" w:rsidR="003E5060" w:rsidRPr="002B3199" w:rsidRDefault="003E5060" w:rsidP="004200AB">
            <w:pPr>
              <w:rPr>
                <w:rFonts w:hint="eastAsia"/>
                <w:szCs w:val="21"/>
              </w:rPr>
            </w:pPr>
          </w:p>
        </w:tc>
        <w:tc>
          <w:tcPr>
            <w:tcW w:w="2160" w:type="dxa"/>
            <w:tcBorders>
              <w:bottom w:val="single" w:sz="4" w:space="0" w:color="auto"/>
            </w:tcBorders>
            <w:shd w:val="clear" w:color="auto" w:fill="auto"/>
          </w:tcPr>
          <w:p w14:paraId="2AB3645F" w14:textId="77777777" w:rsidR="003E5060" w:rsidRPr="002B3199" w:rsidRDefault="003E5060" w:rsidP="004200AB">
            <w:pPr>
              <w:rPr>
                <w:rFonts w:hint="eastAsia"/>
                <w:szCs w:val="21"/>
              </w:rPr>
            </w:pPr>
          </w:p>
        </w:tc>
        <w:tc>
          <w:tcPr>
            <w:tcW w:w="2160" w:type="dxa"/>
            <w:tcBorders>
              <w:bottom w:val="single" w:sz="4" w:space="0" w:color="auto"/>
            </w:tcBorders>
            <w:shd w:val="clear" w:color="auto" w:fill="auto"/>
          </w:tcPr>
          <w:p w14:paraId="3F1E657B" w14:textId="77777777" w:rsidR="003E5060" w:rsidRPr="002B3199" w:rsidRDefault="003E5060" w:rsidP="004200AB">
            <w:pPr>
              <w:rPr>
                <w:rFonts w:hint="eastAsia"/>
                <w:szCs w:val="21"/>
              </w:rPr>
            </w:pPr>
          </w:p>
        </w:tc>
      </w:tr>
      <w:tr w:rsidR="003E5060" w:rsidRPr="002B3199" w14:paraId="759214FD" w14:textId="77777777" w:rsidTr="004200AB">
        <w:trPr>
          <w:trHeight w:val="697"/>
        </w:trPr>
        <w:tc>
          <w:tcPr>
            <w:tcW w:w="2268" w:type="dxa"/>
            <w:shd w:val="clear" w:color="auto" w:fill="auto"/>
          </w:tcPr>
          <w:p w14:paraId="747F9CA4" w14:textId="77777777" w:rsidR="003E5060" w:rsidRDefault="003E5060" w:rsidP="004200AB">
            <w:pPr>
              <w:rPr>
                <w:rFonts w:hint="eastAsia"/>
                <w:szCs w:val="21"/>
              </w:rPr>
            </w:pPr>
            <w:r>
              <w:rPr>
                <w:rFonts w:hint="eastAsia"/>
                <w:szCs w:val="21"/>
              </w:rPr>
              <w:t>収益納付額</w:t>
            </w:r>
          </w:p>
          <w:p w14:paraId="5EA9422D" w14:textId="77777777" w:rsidR="003E5060" w:rsidRPr="002B3199" w:rsidRDefault="003E5060" w:rsidP="004200AB">
            <w:pPr>
              <w:rPr>
                <w:rFonts w:hint="eastAsia"/>
                <w:szCs w:val="21"/>
              </w:rPr>
            </w:pPr>
            <w:r>
              <w:rPr>
                <w:rFonts w:hint="eastAsia"/>
                <w:szCs w:val="21"/>
              </w:rPr>
              <w:t>⑧又は④－⑦のいずれか低い額</w:t>
            </w:r>
          </w:p>
        </w:tc>
        <w:tc>
          <w:tcPr>
            <w:tcW w:w="2340" w:type="dxa"/>
            <w:tcBorders>
              <w:bottom w:val="nil"/>
              <w:right w:val="nil"/>
            </w:tcBorders>
            <w:shd w:val="clear" w:color="auto" w:fill="auto"/>
          </w:tcPr>
          <w:p w14:paraId="1E5CA944" w14:textId="77777777" w:rsidR="003E5060" w:rsidRPr="002B3199" w:rsidRDefault="003E5060" w:rsidP="004200AB">
            <w:pPr>
              <w:rPr>
                <w:rFonts w:hint="eastAsia"/>
                <w:szCs w:val="21"/>
              </w:rPr>
            </w:pPr>
          </w:p>
        </w:tc>
        <w:tc>
          <w:tcPr>
            <w:tcW w:w="2160" w:type="dxa"/>
            <w:tcBorders>
              <w:left w:val="nil"/>
              <w:bottom w:val="nil"/>
              <w:right w:val="nil"/>
            </w:tcBorders>
            <w:shd w:val="clear" w:color="auto" w:fill="auto"/>
          </w:tcPr>
          <w:p w14:paraId="63D66546" w14:textId="77777777" w:rsidR="003E5060" w:rsidRPr="002B3199" w:rsidRDefault="003E5060" w:rsidP="004200AB">
            <w:pPr>
              <w:rPr>
                <w:rFonts w:hint="eastAsia"/>
                <w:szCs w:val="21"/>
              </w:rPr>
            </w:pPr>
          </w:p>
        </w:tc>
        <w:tc>
          <w:tcPr>
            <w:tcW w:w="2160" w:type="dxa"/>
            <w:tcBorders>
              <w:left w:val="nil"/>
              <w:bottom w:val="nil"/>
              <w:right w:val="nil"/>
            </w:tcBorders>
            <w:shd w:val="clear" w:color="auto" w:fill="auto"/>
          </w:tcPr>
          <w:p w14:paraId="32F82AE3" w14:textId="77777777" w:rsidR="003E5060" w:rsidRPr="002B3199" w:rsidRDefault="003E5060" w:rsidP="004200AB">
            <w:pPr>
              <w:rPr>
                <w:rFonts w:hint="eastAsia"/>
                <w:szCs w:val="21"/>
              </w:rPr>
            </w:pPr>
          </w:p>
        </w:tc>
      </w:tr>
      <w:tr w:rsidR="003E5060" w:rsidRPr="002B3199" w14:paraId="1983E5B8" w14:textId="77777777" w:rsidTr="004200AB">
        <w:trPr>
          <w:trHeight w:val="697"/>
        </w:trPr>
        <w:tc>
          <w:tcPr>
            <w:tcW w:w="2268" w:type="dxa"/>
            <w:shd w:val="clear" w:color="auto" w:fill="auto"/>
          </w:tcPr>
          <w:p w14:paraId="003C158A" w14:textId="77777777" w:rsidR="003E5060" w:rsidRPr="002B3199" w:rsidRDefault="003E5060" w:rsidP="004200AB">
            <w:pPr>
              <w:rPr>
                <w:rFonts w:hint="eastAsia"/>
                <w:szCs w:val="21"/>
              </w:rPr>
            </w:pPr>
          </w:p>
        </w:tc>
        <w:tc>
          <w:tcPr>
            <w:tcW w:w="2340" w:type="dxa"/>
            <w:tcBorders>
              <w:top w:val="nil"/>
              <w:bottom w:val="nil"/>
              <w:right w:val="nil"/>
            </w:tcBorders>
            <w:shd w:val="clear" w:color="auto" w:fill="auto"/>
          </w:tcPr>
          <w:p w14:paraId="1C130AB4" w14:textId="77777777" w:rsidR="003E5060" w:rsidRPr="002B3199" w:rsidRDefault="003E5060" w:rsidP="004200AB">
            <w:pPr>
              <w:rPr>
                <w:rFonts w:hint="eastAsia"/>
                <w:szCs w:val="21"/>
              </w:rPr>
            </w:pPr>
          </w:p>
        </w:tc>
        <w:tc>
          <w:tcPr>
            <w:tcW w:w="2160" w:type="dxa"/>
            <w:tcBorders>
              <w:top w:val="nil"/>
              <w:left w:val="nil"/>
              <w:bottom w:val="nil"/>
              <w:right w:val="nil"/>
            </w:tcBorders>
            <w:shd w:val="clear" w:color="auto" w:fill="auto"/>
          </w:tcPr>
          <w:p w14:paraId="218E5E61" w14:textId="77777777" w:rsidR="003E5060" w:rsidRPr="002B3199" w:rsidRDefault="003E5060" w:rsidP="004200AB">
            <w:pPr>
              <w:rPr>
                <w:rFonts w:hint="eastAsia"/>
                <w:szCs w:val="21"/>
              </w:rPr>
            </w:pPr>
          </w:p>
        </w:tc>
        <w:tc>
          <w:tcPr>
            <w:tcW w:w="2160" w:type="dxa"/>
            <w:tcBorders>
              <w:top w:val="nil"/>
              <w:left w:val="nil"/>
              <w:bottom w:val="nil"/>
              <w:right w:val="nil"/>
            </w:tcBorders>
            <w:shd w:val="clear" w:color="auto" w:fill="auto"/>
          </w:tcPr>
          <w:p w14:paraId="6DC77FEF" w14:textId="77777777" w:rsidR="003E5060" w:rsidRPr="002B3199" w:rsidRDefault="003E5060" w:rsidP="004200AB">
            <w:pPr>
              <w:rPr>
                <w:rFonts w:hint="eastAsia"/>
                <w:szCs w:val="21"/>
              </w:rPr>
            </w:pPr>
          </w:p>
        </w:tc>
      </w:tr>
    </w:tbl>
    <w:p w14:paraId="74107AEA" w14:textId="77777777" w:rsidR="003E5060" w:rsidRDefault="003E5060" w:rsidP="003E5060">
      <w:pPr>
        <w:rPr>
          <w:rFonts w:hint="eastAsia"/>
          <w:sz w:val="24"/>
          <w:szCs w:val="24"/>
        </w:rPr>
      </w:pPr>
    </w:p>
    <w:p w14:paraId="37485041" w14:textId="77777777" w:rsidR="003E5060" w:rsidRDefault="003E5060" w:rsidP="003E5060">
      <w:pPr>
        <w:rPr>
          <w:rFonts w:hint="eastAsia"/>
          <w:sz w:val="24"/>
          <w:szCs w:val="24"/>
        </w:rPr>
      </w:pPr>
    </w:p>
    <w:p w14:paraId="6C3BA128" w14:textId="77777777" w:rsidR="003E5060" w:rsidRDefault="003E5060" w:rsidP="003E5060">
      <w:pPr>
        <w:rPr>
          <w:rFonts w:hint="eastAsia"/>
          <w:sz w:val="24"/>
          <w:szCs w:val="24"/>
        </w:rPr>
      </w:pPr>
    </w:p>
    <w:p w14:paraId="46A269AD" w14:textId="77777777" w:rsidR="003E5060" w:rsidRDefault="003E5060" w:rsidP="003E5060">
      <w:pPr>
        <w:rPr>
          <w:rFonts w:hint="eastAsia"/>
          <w:sz w:val="24"/>
          <w:szCs w:val="24"/>
        </w:rPr>
      </w:pPr>
    </w:p>
    <w:p w14:paraId="5FBCEC49" w14:textId="77777777" w:rsidR="003E5060" w:rsidRDefault="003E5060" w:rsidP="003E5060">
      <w:pPr>
        <w:ind w:left="469" w:hangingChars="213" w:hanging="469"/>
        <w:rPr>
          <w:sz w:val="22"/>
        </w:rPr>
      </w:pPr>
      <w:r>
        <w:rPr>
          <w:rFonts w:hint="eastAsia"/>
          <w:sz w:val="22"/>
        </w:rPr>
        <w:t>注　複数年度において補助金の交付を受けている事業は、②、④、⑤は各年度の累計とすること。</w:t>
      </w:r>
    </w:p>
    <w:p w14:paraId="6DC18F92" w14:textId="77777777" w:rsidR="003E5060" w:rsidRDefault="003E5060" w:rsidP="003E5060">
      <w:pPr>
        <w:jc w:val="left"/>
        <w:rPr>
          <w:rFonts w:hint="eastAsia"/>
          <w:sz w:val="24"/>
        </w:rPr>
      </w:pPr>
      <w:r>
        <w:rPr>
          <w:sz w:val="22"/>
        </w:rPr>
        <w:br w:type="page"/>
      </w:r>
      <w:r>
        <w:rPr>
          <w:rFonts w:hint="eastAsia"/>
          <w:sz w:val="24"/>
        </w:rPr>
        <w:lastRenderedPageBreak/>
        <w:t>様式２</w:t>
      </w:r>
    </w:p>
    <w:p w14:paraId="35ADD930" w14:textId="77777777" w:rsidR="003E5060" w:rsidRDefault="003E5060" w:rsidP="003E5060">
      <w:pPr>
        <w:jc w:val="right"/>
        <w:rPr>
          <w:rFonts w:hint="eastAsia"/>
          <w:sz w:val="24"/>
        </w:rPr>
      </w:pPr>
      <w:r>
        <w:rPr>
          <w:rFonts w:hint="eastAsia"/>
          <w:sz w:val="24"/>
        </w:rPr>
        <w:t>文　書　番　号</w:t>
      </w:r>
    </w:p>
    <w:p w14:paraId="6971D7BC" w14:textId="77777777" w:rsidR="003E5060" w:rsidRDefault="003E5060" w:rsidP="003E5060">
      <w:pPr>
        <w:jc w:val="right"/>
        <w:rPr>
          <w:rFonts w:hint="eastAsia"/>
          <w:sz w:val="24"/>
        </w:rPr>
      </w:pPr>
      <w:r>
        <w:rPr>
          <w:rFonts w:hint="eastAsia"/>
          <w:sz w:val="24"/>
        </w:rPr>
        <w:t>年　　月　　日</w:t>
      </w:r>
    </w:p>
    <w:p w14:paraId="4F6E2435" w14:textId="77777777" w:rsidR="00E90C1A" w:rsidRDefault="00E90C1A" w:rsidP="00E90C1A">
      <w:pPr>
        <w:jc w:val="left"/>
        <w:rPr>
          <w:rFonts w:hint="eastAsia"/>
          <w:sz w:val="24"/>
        </w:rPr>
      </w:pPr>
      <w:r>
        <w:rPr>
          <w:rFonts w:hint="eastAsia"/>
          <w:sz w:val="24"/>
        </w:rPr>
        <w:t>一般社団法人</w:t>
      </w:r>
      <w:r>
        <w:rPr>
          <w:rFonts w:hint="eastAsia"/>
          <w:sz w:val="24"/>
        </w:rPr>
        <w:t xml:space="preserve"> </w:t>
      </w:r>
      <w:r>
        <w:rPr>
          <w:rFonts w:hint="eastAsia"/>
          <w:sz w:val="24"/>
        </w:rPr>
        <w:t>静岡県環境資源協会</w:t>
      </w:r>
    </w:p>
    <w:p w14:paraId="4F6FE815" w14:textId="77777777" w:rsidR="003E5060" w:rsidRPr="003772B0" w:rsidRDefault="00E90C1A" w:rsidP="00E90C1A">
      <w:pPr>
        <w:jc w:val="left"/>
        <w:rPr>
          <w:rFonts w:hint="eastAsia"/>
          <w:sz w:val="24"/>
        </w:rPr>
      </w:pPr>
      <w:r>
        <w:rPr>
          <w:rFonts w:hint="eastAsia"/>
          <w:sz w:val="24"/>
        </w:rPr>
        <w:t xml:space="preserve">　会長　　</w:t>
      </w:r>
      <w:r w:rsidR="003A7152">
        <w:rPr>
          <w:rFonts w:hint="eastAsia"/>
          <w:sz w:val="24"/>
        </w:rPr>
        <w:t>平井　一之</w:t>
      </w:r>
      <w:r>
        <w:rPr>
          <w:rFonts w:hint="eastAsia"/>
          <w:sz w:val="24"/>
        </w:rPr>
        <w:t xml:space="preserve">　殿</w:t>
      </w:r>
    </w:p>
    <w:p w14:paraId="13275DE0" w14:textId="77777777" w:rsidR="003E5060" w:rsidRDefault="003E5060" w:rsidP="003E5060">
      <w:pPr>
        <w:wordWrap w:val="0"/>
        <w:jc w:val="right"/>
        <w:rPr>
          <w:rFonts w:hint="eastAsia"/>
          <w:sz w:val="24"/>
        </w:rPr>
      </w:pPr>
      <w:r>
        <w:rPr>
          <w:rFonts w:hint="eastAsia"/>
          <w:sz w:val="24"/>
        </w:rPr>
        <w:t xml:space="preserve">住　所　　　　　　　　　　　　</w:t>
      </w:r>
    </w:p>
    <w:p w14:paraId="68491198" w14:textId="77777777" w:rsidR="003E5060" w:rsidRDefault="003E5060" w:rsidP="003E5060">
      <w:pPr>
        <w:wordWrap w:val="0"/>
        <w:jc w:val="right"/>
        <w:rPr>
          <w:rFonts w:hint="eastAsia"/>
          <w:sz w:val="24"/>
        </w:rPr>
      </w:pPr>
      <w:r>
        <w:rPr>
          <w:rFonts w:hint="eastAsia"/>
          <w:sz w:val="24"/>
        </w:rPr>
        <w:t xml:space="preserve">法人名　　　　　　　　　　</w:t>
      </w:r>
      <w:r w:rsidR="00BB5B73">
        <w:rPr>
          <w:rFonts w:hint="eastAsia"/>
          <w:sz w:val="24"/>
        </w:rPr>
        <w:t xml:space="preserve">　　</w:t>
      </w:r>
    </w:p>
    <w:p w14:paraId="5634EF66" w14:textId="77777777" w:rsidR="003E5060" w:rsidRDefault="003E5060" w:rsidP="003E5060">
      <w:pPr>
        <w:wordWrap w:val="0"/>
        <w:jc w:val="right"/>
        <w:rPr>
          <w:rFonts w:hint="eastAsia"/>
          <w:sz w:val="24"/>
        </w:rPr>
      </w:pPr>
      <w:r>
        <w:rPr>
          <w:rFonts w:hint="eastAsia"/>
          <w:sz w:val="24"/>
        </w:rPr>
        <w:t xml:space="preserve">代表名　　　　　　　　　　　　</w:t>
      </w:r>
    </w:p>
    <w:p w14:paraId="47D10D92" w14:textId="77777777" w:rsidR="003E5060" w:rsidRPr="003772B0" w:rsidRDefault="003E5060" w:rsidP="003E5060">
      <w:pPr>
        <w:jc w:val="left"/>
        <w:rPr>
          <w:rFonts w:hint="eastAsia"/>
          <w:sz w:val="24"/>
        </w:rPr>
      </w:pPr>
    </w:p>
    <w:p w14:paraId="3A027AFF" w14:textId="77777777" w:rsidR="003E5060" w:rsidRDefault="00BB5B73" w:rsidP="003E5060">
      <w:pPr>
        <w:jc w:val="center"/>
        <w:rPr>
          <w:rFonts w:hint="eastAsia"/>
          <w:sz w:val="24"/>
        </w:rPr>
      </w:pPr>
      <w:r w:rsidRPr="003E5060">
        <w:rPr>
          <w:rFonts w:hint="eastAsia"/>
          <w:sz w:val="24"/>
        </w:rPr>
        <w:t>二酸化炭素排出抑制対策事業費等補助金</w:t>
      </w:r>
      <w:r w:rsidR="004E6EB3" w:rsidRPr="004E6EB3">
        <w:rPr>
          <w:rFonts w:hint="eastAsia"/>
          <w:bCs/>
          <w:sz w:val="24"/>
          <w:szCs w:val="24"/>
        </w:rPr>
        <w:t>（</w:t>
      </w:r>
      <w:r w:rsidR="004E6EB3" w:rsidRPr="004E6EB3">
        <w:rPr>
          <w:rFonts w:hAnsi="ＭＳ 明朝" w:hint="eastAsia"/>
          <w:bCs/>
          <w:sz w:val="24"/>
          <w:szCs w:val="24"/>
        </w:rPr>
        <w:t>●●●</w:t>
      </w:r>
      <w:r w:rsidR="004E6EB3" w:rsidRPr="004E6EB3">
        <w:rPr>
          <w:rFonts w:ascii="ＭＳ 明朝" w:hAnsi="ＭＳ 明朝" w:hint="eastAsia"/>
          <w:bCs/>
          <w:sz w:val="24"/>
          <w:szCs w:val="24"/>
        </w:rPr>
        <w:t>事業）のうち「</w:t>
      </w:r>
      <w:r w:rsidR="004E6EB3" w:rsidRPr="004E6EB3">
        <w:rPr>
          <w:rFonts w:hAnsi="ＭＳ 明朝" w:hint="eastAsia"/>
          <w:bCs/>
          <w:sz w:val="24"/>
          <w:szCs w:val="24"/>
        </w:rPr>
        <w:t>○○○</w:t>
      </w:r>
      <w:r w:rsidR="004E6EB3" w:rsidRPr="004E6EB3">
        <w:rPr>
          <w:rFonts w:ascii="ＭＳ 明朝" w:hAnsi="ＭＳ 明朝" w:hint="eastAsia"/>
          <w:bCs/>
          <w:sz w:val="24"/>
          <w:szCs w:val="24"/>
        </w:rPr>
        <w:t>事業」</w:t>
      </w:r>
      <w:r>
        <w:rPr>
          <w:rFonts w:hint="eastAsia"/>
          <w:sz w:val="24"/>
        </w:rPr>
        <w:t>に係る</w:t>
      </w:r>
      <w:r w:rsidR="00E90C1A">
        <w:rPr>
          <w:rFonts w:hint="eastAsia"/>
          <w:sz w:val="24"/>
        </w:rPr>
        <w:t xml:space="preserve">　</w:t>
      </w:r>
      <w:r w:rsidR="003E5060">
        <w:rPr>
          <w:rFonts w:hint="eastAsia"/>
          <w:sz w:val="24"/>
        </w:rPr>
        <w:t xml:space="preserve">　年度収益納付免除申請書</w:t>
      </w:r>
    </w:p>
    <w:p w14:paraId="0C356421" w14:textId="77777777" w:rsidR="003E5060" w:rsidRPr="00D131E9" w:rsidRDefault="003E5060" w:rsidP="003E5060">
      <w:pPr>
        <w:jc w:val="left"/>
        <w:rPr>
          <w:rFonts w:hint="eastAsia"/>
          <w:sz w:val="24"/>
        </w:rPr>
      </w:pPr>
    </w:p>
    <w:p w14:paraId="774EF125" w14:textId="77777777" w:rsidR="003E5060" w:rsidRDefault="003E5060" w:rsidP="003E5060">
      <w:pPr>
        <w:jc w:val="left"/>
        <w:rPr>
          <w:rFonts w:hint="eastAsia"/>
          <w:sz w:val="24"/>
        </w:rPr>
      </w:pPr>
      <w:r>
        <w:rPr>
          <w:rFonts w:hint="eastAsia"/>
          <w:sz w:val="24"/>
        </w:rPr>
        <w:t xml:space="preserve">　標記について、下記のとおり申請します。</w:t>
      </w:r>
    </w:p>
    <w:p w14:paraId="2A860A42" w14:textId="77777777" w:rsidR="003E5060" w:rsidRPr="004D56E7" w:rsidRDefault="003E5060" w:rsidP="003E5060">
      <w:pPr>
        <w:jc w:val="left"/>
        <w:rPr>
          <w:rFonts w:hint="eastAsia"/>
          <w:sz w:val="24"/>
        </w:rPr>
      </w:pPr>
    </w:p>
    <w:p w14:paraId="73445C84" w14:textId="77777777" w:rsidR="003E5060" w:rsidRDefault="003E5060" w:rsidP="003E5060">
      <w:pPr>
        <w:pStyle w:val="ae"/>
        <w:rPr>
          <w:rFonts w:hint="eastAsia"/>
        </w:rPr>
      </w:pPr>
      <w:r>
        <w:rPr>
          <w:rFonts w:hint="eastAsia"/>
        </w:rPr>
        <w:t>記</w:t>
      </w:r>
    </w:p>
    <w:p w14:paraId="209E2C4A" w14:textId="77777777" w:rsidR="003E5060" w:rsidRDefault="003E5060" w:rsidP="003E5060"/>
    <w:p w14:paraId="6F15E1EE" w14:textId="77777777" w:rsidR="00AB27FD" w:rsidRDefault="00AB27FD" w:rsidP="00AB27FD">
      <w:pPr>
        <w:rPr>
          <w:sz w:val="24"/>
        </w:rPr>
      </w:pPr>
      <w:r w:rsidRPr="00AB27FD">
        <w:rPr>
          <w:rFonts w:hint="eastAsia"/>
          <w:sz w:val="24"/>
        </w:rPr>
        <w:t>１．事業名</w:t>
      </w:r>
    </w:p>
    <w:p w14:paraId="35895981" w14:textId="77777777" w:rsidR="00AB27FD" w:rsidRDefault="00AB27FD" w:rsidP="004E6EB3">
      <w:pPr>
        <w:ind w:leftChars="200" w:left="420"/>
        <w:rPr>
          <w:rFonts w:ascii="ＭＳ 明朝" w:hAnsi="ＭＳ 明朝" w:cs="ＭＳ 明朝"/>
        </w:rPr>
      </w:pPr>
    </w:p>
    <w:p w14:paraId="713B6F05" w14:textId="77777777" w:rsidR="004E6EB3" w:rsidRPr="00AB27FD" w:rsidRDefault="004E6EB3" w:rsidP="003E5060">
      <w:pPr>
        <w:rPr>
          <w:rFonts w:hint="eastAsia"/>
        </w:rPr>
      </w:pPr>
    </w:p>
    <w:p w14:paraId="101F05C2" w14:textId="77777777" w:rsidR="003E5060" w:rsidRPr="00FE4A16" w:rsidRDefault="00AB27FD" w:rsidP="003E5060">
      <w:pPr>
        <w:rPr>
          <w:rFonts w:hint="eastAsia"/>
          <w:sz w:val="24"/>
          <w:szCs w:val="24"/>
        </w:rPr>
      </w:pPr>
      <w:r>
        <w:rPr>
          <w:rFonts w:hint="eastAsia"/>
        </w:rPr>
        <w:t>２</w:t>
      </w:r>
      <w:r w:rsidR="003E5060">
        <w:rPr>
          <w:rFonts w:hint="eastAsia"/>
        </w:rPr>
        <w:t>．</w:t>
      </w:r>
      <w:r w:rsidR="003E5060" w:rsidRPr="00FE4A16">
        <w:rPr>
          <w:rFonts w:hint="eastAsia"/>
          <w:sz w:val="24"/>
          <w:szCs w:val="24"/>
        </w:rPr>
        <w:t>交付決定日</w:t>
      </w:r>
    </w:p>
    <w:p w14:paraId="112CAF88" w14:textId="77777777" w:rsidR="003E5060" w:rsidRDefault="00E90C1A" w:rsidP="003E5060">
      <w:pPr>
        <w:rPr>
          <w:rFonts w:hint="eastAsia"/>
        </w:rPr>
      </w:pPr>
      <w:r>
        <w:rPr>
          <w:rFonts w:hint="eastAsia"/>
          <w:sz w:val="24"/>
          <w:szCs w:val="24"/>
        </w:rPr>
        <w:t xml:space="preserve">　</w:t>
      </w:r>
      <w:r w:rsidR="003E5060" w:rsidRPr="00FE4A16">
        <w:rPr>
          <w:rFonts w:hint="eastAsia"/>
          <w:sz w:val="24"/>
          <w:szCs w:val="24"/>
        </w:rPr>
        <w:t xml:space="preserve">　　年　　月　　日付け　　　第　　　号</w:t>
      </w:r>
    </w:p>
    <w:p w14:paraId="7A56B5E4" w14:textId="77777777" w:rsidR="003E5060" w:rsidRDefault="003E5060" w:rsidP="003E5060">
      <w:pPr>
        <w:rPr>
          <w:rFonts w:hint="eastAsia"/>
        </w:rPr>
      </w:pPr>
    </w:p>
    <w:p w14:paraId="6B8CE296" w14:textId="77777777" w:rsidR="003E5060" w:rsidRDefault="00AB27FD" w:rsidP="003E5060">
      <w:pPr>
        <w:rPr>
          <w:rFonts w:hint="eastAsia"/>
        </w:rPr>
      </w:pPr>
      <w:r>
        <w:rPr>
          <w:rFonts w:hint="eastAsia"/>
        </w:rPr>
        <w:t>３</w:t>
      </w:r>
      <w:r w:rsidR="003E5060">
        <w:rPr>
          <w:rFonts w:hint="eastAsia"/>
        </w:rPr>
        <w:t>．交付額確定日</w:t>
      </w:r>
    </w:p>
    <w:p w14:paraId="16DD90F3" w14:textId="77777777" w:rsidR="003E5060" w:rsidRDefault="00E90C1A" w:rsidP="003E5060">
      <w:pPr>
        <w:rPr>
          <w:rFonts w:hint="eastAsia"/>
        </w:rPr>
      </w:pPr>
      <w:r>
        <w:rPr>
          <w:rFonts w:hint="eastAsia"/>
          <w:sz w:val="24"/>
          <w:szCs w:val="24"/>
        </w:rPr>
        <w:t xml:space="preserve">　</w:t>
      </w:r>
      <w:r w:rsidR="003E5060" w:rsidRPr="00FE4A16">
        <w:rPr>
          <w:rFonts w:hint="eastAsia"/>
          <w:sz w:val="24"/>
          <w:szCs w:val="24"/>
        </w:rPr>
        <w:t xml:space="preserve">　　年　　月　　日付け　　　第　　　号</w:t>
      </w:r>
    </w:p>
    <w:p w14:paraId="4D0E88E0" w14:textId="77777777" w:rsidR="003E5060" w:rsidRPr="000C78EA" w:rsidRDefault="003E5060" w:rsidP="003E5060">
      <w:pPr>
        <w:rPr>
          <w:rFonts w:hint="eastAsia"/>
        </w:rPr>
      </w:pPr>
    </w:p>
    <w:p w14:paraId="41A5E7F8" w14:textId="77777777" w:rsidR="003E5060" w:rsidRPr="00232586" w:rsidRDefault="00AB27FD" w:rsidP="003E5060">
      <w:pPr>
        <w:rPr>
          <w:rFonts w:hint="eastAsia"/>
          <w:sz w:val="24"/>
          <w:szCs w:val="24"/>
        </w:rPr>
      </w:pPr>
      <w:r>
        <w:rPr>
          <w:rFonts w:hint="eastAsia"/>
          <w:sz w:val="24"/>
          <w:szCs w:val="24"/>
        </w:rPr>
        <w:t>４</w:t>
      </w:r>
      <w:r w:rsidR="003E5060" w:rsidRPr="00232586">
        <w:rPr>
          <w:rFonts w:hint="eastAsia"/>
          <w:sz w:val="24"/>
          <w:szCs w:val="24"/>
        </w:rPr>
        <w:t>．</w:t>
      </w:r>
      <w:r w:rsidR="003E5060">
        <w:rPr>
          <w:rFonts w:hint="eastAsia"/>
          <w:sz w:val="24"/>
          <w:szCs w:val="24"/>
        </w:rPr>
        <w:t>収益納付の免除を申請する理由</w:t>
      </w:r>
    </w:p>
    <w:p w14:paraId="14C0F2D5" w14:textId="77777777" w:rsidR="003E5060" w:rsidRPr="000C78EA" w:rsidRDefault="003E5060" w:rsidP="003E5060">
      <w:pPr>
        <w:rPr>
          <w:rFonts w:hint="eastAsia"/>
          <w:sz w:val="24"/>
          <w:szCs w:val="24"/>
        </w:rPr>
      </w:pPr>
    </w:p>
    <w:p w14:paraId="493091C5" w14:textId="77777777" w:rsidR="003E5060" w:rsidRDefault="003E5060" w:rsidP="003E5060">
      <w:pPr>
        <w:rPr>
          <w:rFonts w:hint="eastAsia"/>
          <w:sz w:val="24"/>
          <w:szCs w:val="24"/>
        </w:rPr>
      </w:pPr>
    </w:p>
    <w:p w14:paraId="67551BD7" w14:textId="77777777" w:rsidR="003E5060" w:rsidRPr="00232586" w:rsidRDefault="00AB27FD" w:rsidP="003E5060">
      <w:pPr>
        <w:rPr>
          <w:rFonts w:hint="eastAsia"/>
          <w:sz w:val="24"/>
          <w:szCs w:val="24"/>
        </w:rPr>
      </w:pPr>
      <w:r>
        <w:rPr>
          <w:rFonts w:hint="eastAsia"/>
          <w:sz w:val="24"/>
          <w:szCs w:val="24"/>
        </w:rPr>
        <w:t>５</w:t>
      </w:r>
      <w:r w:rsidR="003E5060" w:rsidRPr="00232586">
        <w:rPr>
          <w:rFonts w:hint="eastAsia"/>
          <w:sz w:val="24"/>
          <w:szCs w:val="24"/>
        </w:rPr>
        <w:t>．収益納付</w:t>
      </w:r>
      <w:r w:rsidR="003E5060">
        <w:rPr>
          <w:rFonts w:hint="eastAsia"/>
          <w:sz w:val="24"/>
          <w:szCs w:val="24"/>
        </w:rPr>
        <w:t>すべき</w:t>
      </w:r>
      <w:r w:rsidR="003E5060" w:rsidRPr="00232586">
        <w:rPr>
          <w:rFonts w:hint="eastAsia"/>
          <w:sz w:val="24"/>
          <w:szCs w:val="24"/>
        </w:rPr>
        <w:t>額</w:t>
      </w:r>
      <w:r w:rsidR="003E5060">
        <w:rPr>
          <w:rFonts w:hint="eastAsia"/>
          <w:sz w:val="24"/>
          <w:szCs w:val="24"/>
        </w:rPr>
        <w:t>（Ａ）</w:t>
      </w:r>
    </w:p>
    <w:p w14:paraId="4719E8D0" w14:textId="77777777" w:rsidR="003E5060" w:rsidRDefault="003E5060" w:rsidP="003E5060">
      <w:pPr>
        <w:rPr>
          <w:rFonts w:hint="eastAsia"/>
          <w:sz w:val="24"/>
          <w:szCs w:val="24"/>
        </w:rPr>
      </w:pPr>
      <w:r>
        <w:rPr>
          <w:rFonts w:hint="eastAsia"/>
          <w:sz w:val="24"/>
          <w:szCs w:val="24"/>
        </w:rPr>
        <w:t xml:space="preserve">　　　　　　　　　　　　　　　　　　　　　　　　　円</w:t>
      </w:r>
    </w:p>
    <w:p w14:paraId="48054802" w14:textId="77777777" w:rsidR="003E5060" w:rsidRDefault="003E5060" w:rsidP="003E5060">
      <w:pPr>
        <w:rPr>
          <w:rFonts w:hint="eastAsia"/>
          <w:sz w:val="24"/>
          <w:szCs w:val="24"/>
        </w:rPr>
      </w:pPr>
    </w:p>
    <w:p w14:paraId="0DA84368" w14:textId="77777777" w:rsidR="003E5060" w:rsidRPr="00232586" w:rsidRDefault="00AB27FD" w:rsidP="003E5060">
      <w:pPr>
        <w:rPr>
          <w:rFonts w:hint="eastAsia"/>
          <w:sz w:val="24"/>
          <w:szCs w:val="24"/>
        </w:rPr>
      </w:pPr>
      <w:r>
        <w:rPr>
          <w:rFonts w:hint="eastAsia"/>
          <w:sz w:val="24"/>
          <w:szCs w:val="24"/>
        </w:rPr>
        <w:t>６</w:t>
      </w:r>
      <w:r w:rsidR="003E5060" w:rsidRPr="00232586">
        <w:rPr>
          <w:rFonts w:hint="eastAsia"/>
          <w:sz w:val="24"/>
          <w:szCs w:val="24"/>
        </w:rPr>
        <w:t>．</w:t>
      </w:r>
      <w:r w:rsidR="003E5060">
        <w:rPr>
          <w:rFonts w:hint="eastAsia"/>
          <w:sz w:val="24"/>
          <w:szCs w:val="24"/>
        </w:rPr>
        <w:t>収益納付免除申請</w:t>
      </w:r>
      <w:r w:rsidR="003E5060" w:rsidRPr="00232586">
        <w:rPr>
          <w:rFonts w:hint="eastAsia"/>
          <w:sz w:val="24"/>
          <w:szCs w:val="24"/>
        </w:rPr>
        <w:t>額</w:t>
      </w:r>
      <w:r w:rsidR="003E5060">
        <w:rPr>
          <w:rFonts w:hint="eastAsia"/>
          <w:sz w:val="24"/>
          <w:szCs w:val="24"/>
        </w:rPr>
        <w:t>（Ｂ）</w:t>
      </w:r>
    </w:p>
    <w:p w14:paraId="0B2E959F" w14:textId="77777777" w:rsidR="003E5060" w:rsidRDefault="003E5060" w:rsidP="003E5060">
      <w:pPr>
        <w:rPr>
          <w:rFonts w:hint="eastAsia"/>
          <w:sz w:val="24"/>
          <w:szCs w:val="24"/>
        </w:rPr>
      </w:pPr>
      <w:r>
        <w:rPr>
          <w:rFonts w:hint="eastAsia"/>
          <w:sz w:val="24"/>
          <w:szCs w:val="24"/>
        </w:rPr>
        <w:t xml:space="preserve">　　　　　　　　　　　　　　　　　　　　　　　　　円</w:t>
      </w:r>
    </w:p>
    <w:p w14:paraId="152EA804" w14:textId="77777777" w:rsidR="003E5060" w:rsidRDefault="003E5060" w:rsidP="003E5060">
      <w:pPr>
        <w:rPr>
          <w:rFonts w:hint="eastAsia"/>
          <w:sz w:val="24"/>
          <w:szCs w:val="24"/>
        </w:rPr>
      </w:pPr>
    </w:p>
    <w:p w14:paraId="39F05E38" w14:textId="77777777" w:rsidR="003E5060" w:rsidRDefault="00AB27FD" w:rsidP="003E5060">
      <w:pPr>
        <w:rPr>
          <w:rFonts w:hint="eastAsia"/>
          <w:sz w:val="24"/>
          <w:szCs w:val="24"/>
        </w:rPr>
      </w:pPr>
      <w:r>
        <w:rPr>
          <w:rFonts w:hint="eastAsia"/>
          <w:sz w:val="24"/>
          <w:szCs w:val="24"/>
        </w:rPr>
        <w:t>７</w:t>
      </w:r>
      <w:r w:rsidR="003E5060">
        <w:rPr>
          <w:rFonts w:hint="eastAsia"/>
          <w:sz w:val="24"/>
          <w:szCs w:val="24"/>
        </w:rPr>
        <w:t>．改収益納付額（Ａ）－（Ｂ）</w:t>
      </w:r>
    </w:p>
    <w:p w14:paraId="555B7018" w14:textId="77777777" w:rsidR="003E5060" w:rsidRDefault="003E5060" w:rsidP="003E5060">
      <w:pPr>
        <w:rPr>
          <w:rFonts w:hint="eastAsia"/>
          <w:sz w:val="24"/>
          <w:szCs w:val="24"/>
        </w:rPr>
      </w:pPr>
      <w:r>
        <w:rPr>
          <w:rFonts w:hint="eastAsia"/>
          <w:sz w:val="24"/>
          <w:szCs w:val="24"/>
        </w:rPr>
        <w:t xml:space="preserve">　　　　　　　　　　　　　　　　　　　　　　　　　円</w:t>
      </w:r>
    </w:p>
    <w:p w14:paraId="2FE83C2F" w14:textId="77777777" w:rsidR="003E5060" w:rsidRPr="00A97AAD" w:rsidRDefault="003E5060" w:rsidP="003E5060">
      <w:pPr>
        <w:rPr>
          <w:rFonts w:hint="eastAsia"/>
          <w:sz w:val="24"/>
          <w:szCs w:val="24"/>
        </w:rPr>
      </w:pPr>
    </w:p>
    <w:p w14:paraId="7B59AD63" w14:textId="77777777" w:rsidR="003E5060" w:rsidRDefault="00AB27FD" w:rsidP="003E5060">
      <w:pPr>
        <w:rPr>
          <w:rFonts w:hint="eastAsia"/>
          <w:sz w:val="24"/>
          <w:szCs w:val="24"/>
        </w:rPr>
      </w:pPr>
      <w:r>
        <w:rPr>
          <w:rFonts w:hint="eastAsia"/>
          <w:sz w:val="24"/>
          <w:szCs w:val="24"/>
        </w:rPr>
        <w:t>８</w:t>
      </w:r>
      <w:r w:rsidR="003E5060">
        <w:rPr>
          <w:rFonts w:hint="eastAsia"/>
          <w:sz w:val="24"/>
          <w:szCs w:val="24"/>
        </w:rPr>
        <w:t>．直近の企業収益の状況</w:t>
      </w:r>
    </w:p>
    <w:p w14:paraId="3A5DB8C2" w14:textId="77777777" w:rsidR="003E5060" w:rsidRDefault="00E90C1A" w:rsidP="003E5060">
      <w:pPr>
        <w:rPr>
          <w:rFonts w:hint="eastAsia"/>
          <w:sz w:val="24"/>
          <w:szCs w:val="24"/>
        </w:rPr>
      </w:pPr>
      <w:r>
        <w:rPr>
          <w:rFonts w:hint="eastAsia"/>
          <w:sz w:val="24"/>
          <w:szCs w:val="24"/>
        </w:rPr>
        <w:lastRenderedPageBreak/>
        <w:t xml:space="preserve">　　</w:t>
      </w:r>
      <w:r w:rsidR="003E5060">
        <w:rPr>
          <w:rFonts w:hint="eastAsia"/>
          <w:sz w:val="24"/>
          <w:szCs w:val="24"/>
        </w:rPr>
        <w:t xml:space="preserve">　　年度の企業収益の状況</w:t>
      </w:r>
    </w:p>
    <w:p w14:paraId="3885C5D1" w14:textId="77777777" w:rsidR="003E5060" w:rsidRDefault="003E5060" w:rsidP="003E5060">
      <w:pPr>
        <w:pStyle w:val="af0"/>
        <w:rPr>
          <w:rFonts w:hint="eastAsia"/>
        </w:rPr>
      </w:pPr>
    </w:p>
    <w:p w14:paraId="7F02A682" w14:textId="77777777" w:rsidR="003E5060" w:rsidRDefault="003E5060" w:rsidP="003E5060">
      <w:pPr>
        <w:pStyle w:val="af0"/>
        <w:rPr>
          <w:rFonts w:hint="eastAsia"/>
        </w:rPr>
      </w:pPr>
    </w:p>
    <w:p w14:paraId="23BAC349" w14:textId="77777777" w:rsidR="003E5060" w:rsidRDefault="003E5060" w:rsidP="003E5060">
      <w:pPr>
        <w:pStyle w:val="af0"/>
        <w:rPr>
          <w:rFonts w:hint="eastAsia"/>
        </w:rPr>
      </w:pPr>
    </w:p>
    <w:p w14:paraId="4EE29D50" w14:textId="77777777" w:rsidR="003E5060" w:rsidRPr="00920869" w:rsidRDefault="003E5060" w:rsidP="003E5060">
      <w:pPr>
        <w:rPr>
          <w:rFonts w:hint="eastAsia"/>
          <w:sz w:val="22"/>
        </w:rPr>
      </w:pPr>
      <w:r w:rsidRPr="00920869">
        <w:rPr>
          <w:rFonts w:hint="eastAsia"/>
          <w:sz w:val="22"/>
        </w:rPr>
        <w:t xml:space="preserve">注１　</w:t>
      </w:r>
      <w:r>
        <w:rPr>
          <w:rFonts w:hint="eastAsia"/>
          <w:sz w:val="22"/>
        </w:rPr>
        <w:t>企業収益の状況を把握するために</w:t>
      </w:r>
      <w:r w:rsidRPr="00920869">
        <w:rPr>
          <w:rFonts w:hint="eastAsia"/>
          <w:sz w:val="22"/>
        </w:rPr>
        <w:t>必要な根拠資料を添付すること。</w:t>
      </w:r>
    </w:p>
    <w:p w14:paraId="66B9DF13" w14:textId="77777777" w:rsidR="003E5060" w:rsidRDefault="003E5060" w:rsidP="003E5060">
      <w:pPr>
        <w:ind w:left="660" w:hangingChars="300" w:hanging="660"/>
        <w:rPr>
          <w:rFonts w:hint="eastAsia"/>
          <w:sz w:val="22"/>
        </w:rPr>
      </w:pPr>
      <w:r w:rsidRPr="00920869">
        <w:rPr>
          <w:rFonts w:hint="eastAsia"/>
          <w:sz w:val="22"/>
        </w:rPr>
        <w:t xml:space="preserve">注２　</w:t>
      </w:r>
      <w:r w:rsidR="00E90C1A">
        <w:rPr>
          <w:rFonts w:hint="eastAsia"/>
          <w:sz w:val="22"/>
        </w:rPr>
        <w:t>規程第３条第３</w:t>
      </w:r>
      <w:r w:rsidRPr="00920869">
        <w:rPr>
          <w:rFonts w:hint="eastAsia"/>
          <w:sz w:val="22"/>
        </w:rPr>
        <w:t>項の規定に基づき共同で交付申請した場合は、代表事業者が</w:t>
      </w:r>
      <w:r>
        <w:rPr>
          <w:rFonts w:hint="eastAsia"/>
          <w:sz w:val="22"/>
        </w:rPr>
        <w:t>申請</w:t>
      </w:r>
      <w:r w:rsidRPr="00920869">
        <w:rPr>
          <w:rFonts w:hint="eastAsia"/>
          <w:sz w:val="22"/>
        </w:rPr>
        <w:t>すること。</w:t>
      </w:r>
    </w:p>
    <w:p w14:paraId="03AFD404" w14:textId="77777777" w:rsidR="003E5060" w:rsidRDefault="003E5060" w:rsidP="003E5060">
      <w:pPr>
        <w:ind w:left="660" w:hangingChars="300" w:hanging="660"/>
        <w:rPr>
          <w:rFonts w:hint="eastAsia"/>
          <w:sz w:val="22"/>
        </w:rPr>
      </w:pPr>
      <w:r w:rsidRPr="00920869">
        <w:rPr>
          <w:rFonts w:hint="eastAsia"/>
          <w:sz w:val="22"/>
        </w:rPr>
        <w:t>注</w:t>
      </w:r>
      <w:r>
        <w:rPr>
          <w:rFonts w:hint="eastAsia"/>
          <w:sz w:val="22"/>
        </w:rPr>
        <w:t>３</w:t>
      </w:r>
      <w:r w:rsidRPr="00920869">
        <w:rPr>
          <w:rFonts w:hint="eastAsia"/>
          <w:sz w:val="22"/>
        </w:rPr>
        <w:t xml:space="preserve">　</w:t>
      </w:r>
      <w:r>
        <w:rPr>
          <w:rFonts w:hint="eastAsia"/>
          <w:sz w:val="22"/>
        </w:rPr>
        <w:t>共同事業者分については、個別に企業収益を判断すること</w:t>
      </w:r>
      <w:r w:rsidRPr="00920869">
        <w:rPr>
          <w:rFonts w:hint="eastAsia"/>
          <w:sz w:val="22"/>
        </w:rPr>
        <w:t>。</w:t>
      </w:r>
    </w:p>
    <w:p w14:paraId="0B655773" w14:textId="77777777" w:rsidR="005D4BEC" w:rsidRPr="0088780D" w:rsidRDefault="003E5060" w:rsidP="0088780D">
      <w:pPr>
        <w:ind w:left="660" w:hangingChars="300" w:hanging="660"/>
        <w:rPr>
          <w:rFonts w:hint="eastAsia"/>
          <w:sz w:val="22"/>
        </w:rPr>
      </w:pPr>
      <w:r w:rsidRPr="00920869">
        <w:rPr>
          <w:rFonts w:hint="eastAsia"/>
          <w:sz w:val="22"/>
        </w:rPr>
        <w:t>注</w:t>
      </w:r>
      <w:r>
        <w:rPr>
          <w:rFonts w:hint="eastAsia"/>
          <w:sz w:val="22"/>
        </w:rPr>
        <w:t>４　複数年度において補助金の交付を受けている事業は、各年度の交付決定日、交付額確定日を記載すること。</w:t>
      </w:r>
    </w:p>
    <w:sectPr w:rsidR="005D4BEC" w:rsidRPr="0088780D" w:rsidSect="00721F6D">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C9CED" w14:textId="77777777" w:rsidR="00672FFF" w:rsidRDefault="00672FFF" w:rsidP="000B14BE">
      <w:r>
        <w:separator/>
      </w:r>
    </w:p>
  </w:endnote>
  <w:endnote w:type="continuationSeparator" w:id="0">
    <w:p w14:paraId="515B9284" w14:textId="77777777" w:rsidR="00672FFF" w:rsidRDefault="00672FFF" w:rsidP="000B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0CA3B" w14:textId="77777777" w:rsidR="00672FFF" w:rsidRDefault="00672FFF" w:rsidP="000B14BE">
      <w:r>
        <w:separator/>
      </w:r>
    </w:p>
  </w:footnote>
  <w:footnote w:type="continuationSeparator" w:id="0">
    <w:p w14:paraId="5704541B" w14:textId="77777777" w:rsidR="00672FFF" w:rsidRDefault="00672FFF" w:rsidP="000B1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6A5FD" w14:textId="77777777" w:rsidR="002171C5" w:rsidRPr="00475E4F" w:rsidRDefault="002171C5" w:rsidP="00475E4F">
    <w:pPr>
      <w:pStyle w:val="a3"/>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B6331"/>
    <w:multiLevelType w:val="hybridMultilevel"/>
    <w:tmpl w:val="DF74F76C"/>
    <w:lvl w:ilvl="0" w:tplc="B664A5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1298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4BE"/>
    <w:rsid w:val="00022563"/>
    <w:rsid w:val="00064DC7"/>
    <w:rsid w:val="00082BD2"/>
    <w:rsid w:val="00093662"/>
    <w:rsid w:val="00096671"/>
    <w:rsid w:val="000977C7"/>
    <w:rsid w:val="000A0603"/>
    <w:rsid w:val="000B14BE"/>
    <w:rsid w:val="000B427E"/>
    <w:rsid w:val="000C08F9"/>
    <w:rsid w:val="000E0745"/>
    <w:rsid w:val="000F10A8"/>
    <w:rsid w:val="00111B0C"/>
    <w:rsid w:val="00113B12"/>
    <w:rsid w:val="00117FA4"/>
    <w:rsid w:val="0012565E"/>
    <w:rsid w:val="001716DF"/>
    <w:rsid w:val="00173CAE"/>
    <w:rsid w:val="0018024C"/>
    <w:rsid w:val="00180B75"/>
    <w:rsid w:val="001840DE"/>
    <w:rsid w:val="00187223"/>
    <w:rsid w:val="001A4AA7"/>
    <w:rsid w:val="001A54BA"/>
    <w:rsid w:val="001A7E17"/>
    <w:rsid w:val="001C007E"/>
    <w:rsid w:val="001C021C"/>
    <w:rsid w:val="001C3DB8"/>
    <w:rsid w:val="00200E0F"/>
    <w:rsid w:val="00207651"/>
    <w:rsid w:val="002171C5"/>
    <w:rsid w:val="00230F1A"/>
    <w:rsid w:val="002567CB"/>
    <w:rsid w:val="002614E2"/>
    <w:rsid w:val="00261A7C"/>
    <w:rsid w:val="00282B92"/>
    <w:rsid w:val="002A082A"/>
    <w:rsid w:val="002A25A2"/>
    <w:rsid w:val="002A3B25"/>
    <w:rsid w:val="002D253B"/>
    <w:rsid w:val="002D543D"/>
    <w:rsid w:val="002E7F4B"/>
    <w:rsid w:val="00300C3C"/>
    <w:rsid w:val="003018D4"/>
    <w:rsid w:val="0030261C"/>
    <w:rsid w:val="003305FD"/>
    <w:rsid w:val="00330F52"/>
    <w:rsid w:val="00333185"/>
    <w:rsid w:val="00335564"/>
    <w:rsid w:val="003441B2"/>
    <w:rsid w:val="00346697"/>
    <w:rsid w:val="00347627"/>
    <w:rsid w:val="00365948"/>
    <w:rsid w:val="00372D2D"/>
    <w:rsid w:val="00373D49"/>
    <w:rsid w:val="0038025A"/>
    <w:rsid w:val="003A7152"/>
    <w:rsid w:val="003C7FB7"/>
    <w:rsid w:val="003E5060"/>
    <w:rsid w:val="003E511E"/>
    <w:rsid w:val="0041065E"/>
    <w:rsid w:val="004200AB"/>
    <w:rsid w:val="004323A1"/>
    <w:rsid w:val="004324A2"/>
    <w:rsid w:val="00435C6A"/>
    <w:rsid w:val="00436F7F"/>
    <w:rsid w:val="004569D7"/>
    <w:rsid w:val="00475E4F"/>
    <w:rsid w:val="00482F85"/>
    <w:rsid w:val="00483F76"/>
    <w:rsid w:val="0048402D"/>
    <w:rsid w:val="004C65D0"/>
    <w:rsid w:val="004E4662"/>
    <w:rsid w:val="004E6EB3"/>
    <w:rsid w:val="004F406C"/>
    <w:rsid w:val="004F5B67"/>
    <w:rsid w:val="004F73EC"/>
    <w:rsid w:val="00505899"/>
    <w:rsid w:val="005132F1"/>
    <w:rsid w:val="005208FA"/>
    <w:rsid w:val="00523B12"/>
    <w:rsid w:val="00524F2D"/>
    <w:rsid w:val="005374C8"/>
    <w:rsid w:val="00557FA7"/>
    <w:rsid w:val="00560709"/>
    <w:rsid w:val="005677B2"/>
    <w:rsid w:val="00594249"/>
    <w:rsid w:val="005A1B4F"/>
    <w:rsid w:val="005B57FB"/>
    <w:rsid w:val="005D4BEC"/>
    <w:rsid w:val="005D79DC"/>
    <w:rsid w:val="006165D2"/>
    <w:rsid w:val="00630646"/>
    <w:rsid w:val="00672BBE"/>
    <w:rsid w:val="00672FFF"/>
    <w:rsid w:val="00684052"/>
    <w:rsid w:val="006A0CBC"/>
    <w:rsid w:val="006A46FD"/>
    <w:rsid w:val="006A759A"/>
    <w:rsid w:val="006B35E7"/>
    <w:rsid w:val="006C5AA1"/>
    <w:rsid w:val="006E3A5C"/>
    <w:rsid w:val="00700B63"/>
    <w:rsid w:val="00710CAF"/>
    <w:rsid w:val="00712B9A"/>
    <w:rsid w:val="00713037"/>
    <w:rsid w:val="00721F6D"/>
    <w:rsid w:val="00747357"/>
    <w:rsid w:val="0076070D"/>
    <w:rsid w:val="007666A0"/>
    <w:rsid w:val="00772A95"/>
    <w:rsid w:val="007737D5"/>
    <w:rsid w:val="007A0779"/>
    <w:rsid w:val="007B1878"/>
    <w:rsid w:val="007B52C4"/>
    <w:rsid w:val="007C712A"/>
    <w:rsid w:val="00821879"/>
    <w:rsid w:val="008224CD"/>
    <w:rsid w:val="00833BC2"/>
    <w:rsid w:val="00837B6B"/>
    <w:rsid w:val="00856121"/>
    <w:rsid w:val="0087407A"/>
    <w:rsid w:val="00877843"/>
    <w:rsid w:val="0088780D"/>
    <w:rsid w:val="00891BE2"/>
    <w:rsid w:val="008A3C08"/>
    <w:rsid w:val="008A3DCD"/>
    <w:rsid w:val="008A5693"/>
    <w:rsid w:val="008C73D5"/>
    <w:rsid w:val="008D0862"/>
    <w:rsid w:val="008E2D74"/>
    <w:rsid w:val="008F3A15"/>
    <w:rsid w:val="008F474A"/>
    <w:rsid w:val="008F574F"/>
    <w:rsid w:val="008F75C0"/>
    <w:rsid w:val="008F7ED7"/>
    <w:rsid w:val="009053CF"/>
    <w:rsid w:val="0090681E"/>
    <w:rsid w:val="009071CE"/>
    <w:rsid w:val="0091323F"/>
    <w:rsid w:val="009207C8"/>
    <w:rsid w:val="00921FA1"/>
    <w:rsid w:val="009871B4"/>
    <w:rsid w:val="00987E6C"/>
    <w:rsid w:val="009A29C0"/>
    <w:rsid w:val="009A4343"/>
    <w:rsid w:val="009B45DA"/>
    <w:rsid w:val="009C1E39"/>
    <w:rsid w:val="009C5EE9"/>
    <w:rsid w:val="009E077E"/>
    <w:rsid w:val="009E58AF"/>
    <w:rsid w:val="00A3604E"/>
    <w:rsid w:val="00A5241E"/>
    <w:rsid w:val="00A569E5"/>
    <w:rsid w:val="00A91AE9"/>
    <w:rsid w:val="00AB27FD"/>
    <w:rsid w:val="00AB798A"/>
    <w:rsid w:val="00AC6096"/>
    <w:rsid w:val="00AF1BE4"/>
    <w:rsid w:val="00AF6661"/>
    <w:rsid w:val="00AF70AE"/>
    <w:rsid w:val="00AF7C68"/>
    <w:rsid w:val="00B038F3"/>
    <w:rsid w:val="00B04AE7"/>
    <w:rsid w:val="00B11091"/>
    <w:rsid w:val="00B2038F"/>
    <w:rsid w:val="00B22CBD"/>
    <w:rsid w:val="00B33B07"/>
    <w:rsid w:val="00B35D79"/>
    <w:rsid w:val="00B40DEC"/>
    <w:rsid w:val="00B56BAB"/>
    <w:rsid w:val="00B72ECC"/>
    <w:rsid w:val="00B8744C"/>
    <w:rsid w:val="00B95CB8"/>
    <w:rsid w:val="00BA4432"/>
    <w:rsid w:val="00BA5035"/>
    <w:rsid w:val="00BA679F"/>
    <w:rsid w:val="00BB5B73"/>
    <w:rsid w:val="00BC1BF4"/>
    <w:rsid w:val="00BC78B7"/>
    <w:rsid w:val="00BC7B95"/>
    <w:rsid w:val="00BD4B00"/>
    <w:rsid w:val="00BE3EAF"/>
    <w:rsid w:val="00BF59F1"/>
    <w:rsid w:val="00C005A2"/>
    <w:rsid w:val="00C37D2C"/>
    <w:rsid w:val="00C53BF6"/>
    <w:rsid w:val="00C56D0B"/>
    <w:rsid w:val="00C572CE"/>
    <w:rsid w:val="00C57D47"/>
    <w:rsid w:val="00C66CB3"/>
    <w:rsid w:val="00C81C33"/>
    <w:rsid w:val="00C84E5F"/>
    <w:rsid w:val="00C87808"/>
    <w:rsid w:val="00C91FD5"/>
    <w:rsid w:val="00CC3992"/>
    <w:rsid w:val="00CC4B27"/>
    <w:rsid w:val="00CC610F"/>
    <w:rsid w:val="00CD2B10"/>
    <w:rsid w:val="00CF611B"/>
    <w:rsid w:val="00D01844"/>
    <w:rsid w:val="00D0790E"/>
    <w:rsid w:val="00D13356"/>
    <w:rsid w:val="00D15439"/>
    <w:rsid w:val="00D160B4"/>
    <w:rsid w:val="00D161F4"/>
    <w:rsid w:val="00D249B8"/>
    <w:rsid w:val="00D266BD"/>
    <w:rsid w:val="00D27D5C"/>
    <w:rsid w:val="00D3034F"/>
    <w:rsid w:val="00D31AE3"/>
    <w:rsid w:val="00D479C2"/>
    <w:rsid w:val="00D47D09"/>
    <w:rsid w:val="00D559A5"/>
    <w:rsid w:val="00D6335D"/>
    <w:rsid w:val="00D745D8"/>
    <w:rsid w:val="00D775E9"/>
    <w:rsid w:val="00D814C2"/>
    <w:rsid w:val="00D96416"/>
    <w:rsid w:val="00DA2EE1"/>
    <w:rsid w:val="00DB5D23"/>
    <w:rsid w:val="00DE4CBA"/>
    <w:rsid w:val="00DF3E82"/>
    <w:rsid w:val="00E04AF3"/>
    <w:rsid w:val="00E16B71"/>
    <w:rsid w:val="00E257E6"/>
    <w:rsid w:val="00E612E9"/>
    <w:rsid w:val="00E64E00"/>
    <w:rsid w:val="00E77E3A"/>
    <w:rsid w:val="00E82510"/>
    <w:rsid w:val="00E871E7"/>
    <w:rsid w:val="00E90C1A"/>
    <w:rsid w:val="00E91E69"/>
    <w:rsid w:val="00EB0839"/>
    <w:rsid w:val="00EC6D9A"/>
    <w:rsid w:val="00EE166B"/>
    <w:rsid w:val="00EF2A67"/>
    <w:rsid w:val="00F2384B"/>
    <w:rsid w:val="00F27A63"/>
    <w:rsid w:val="00F34938"/>
    <w:rsid w:val="00F435C8"/>
    <w:rsid w:val="00F628A6"/>
    <w:rsid w:val="00F65302"/>
    <w:rsid w:val="00F704D8"/>
    <w:rsid w:val="00F827FD"/>
    <w:rsid w:val="00F85E3F"/>
    <w:rsid w:val="00F949F5"/>
    <w:rsid w:val="00F97DB4"/>
    <w:rsid w:val="00FA2B6F"/>
    <w:rsid w:val="00FB17AC"/>
    <w:rsid w:val="00FC1C1C"/>
    <w:rsid w:val="00FC52E9"/>
    <w:rsid w:val="00FF2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39647C9B"/>
  <w15:chartTrackingRefBased/>
  <w15:docId w15:val="{F4C11FDE-69D5-4FF9-A5FF-91CBE740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6A0"/>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4BE"/>
    <w:pPr>
      <w:tabs>
        <w:tab w:val="center" w:pos="4252"/>
        <w:tab w:val="right" w:pos="8504"/>
      </w:tabs>
      <w:snapToGrid w:val="0"/>
    </w:pPr>
  </w:style>
  <w:style w:type="character" w:customStyle="1" w:styleId="a4">
    <w:name w:val="ヘッダー (文字)"/>
    <w:basedOn w:val="a0"/>
    <w:link w:val="a3"/>
    <w:uiPriority w:val="99"/>
    <w:rsid w:val="000B14BE"/>
  </w:style>
  <w:style w:type="paragraph" w:styleId="a5">
    <w:name w:val="footer"/>
    <w:basedOn w:val="a"/>
    <w:link w:val="a6"/>
    <w:uiPriority w:val="99"/>
    <w:unhideWhenUsed/>
    <w:rsid w:val="000B14BE"/>
    <w:pPr>
      <w:tabs>
        <w:tab w:val="center" w:pos="4252"/>
        <w:tab w:val="right" w:pos="8504"/>
      </w:tabs>
      <w:snapToGrid w:val="0"/>
    </w:pPr>
  </w:style>
  <w:style w:type="character" w:customStyle="1" w:styleId="a6">
    <w:name w:val="フッター (文字)"/>
    <w:basedOn w:val="a0"/>
    <w:link w:val="a5"/>
    <w:uiPriority w:val="99"/>
    <w:rsid w:val="000B14BE"/>
  </w:style>
  <w:style w:type="paragraph" w:styleId="a7">
    <w:name w:val="Balloon Text"/>
    <w:basedOn w:val="a"/>
    <w:link w:val="a8"/>
    <w:uiPriority w:val="99"/>
    <w:semiHidden/>
    <w:unhideWhenUsed/>
    <w:rsid w:val="00EB0839"/>
    <w:rPr>
      <w:rFonts w:ascii="Arial" w:eastAsia="ＭＳ ゴシック" w:hAnsi="Arial"/>
      <w:sz w:val="18"/>
      <w:szCs w:val="18"/>
    </w:rPr>
  </w:style>
  <w:style w:type="character" w:customStyle="1" w:styleId="a8">
    <w:name w:val="吹き出し (文字)"/>
    <w:link w:val="a7"/>
    <w:uiPriority w:val="99"/>
    <w:semiHidden/>
    <w:rsid w:val="00EB0839"/>
    <w:rPr>
      <w:rFonts w:ascii="Arial" w:eastAsia="ＭＳ ゴシック" w:hAnsi="Arial" w:cs="Times New Roman"/>
      <w:sz w:val="18"/>
      <w:szCs w:val="18"/>
    </w:rPr>
  </w:style>
  <w:style w:type="character" w:styleId="a9">
    <w:name w:val="annotation reference"/>
    <w:uiPriority w:val="99"/>
    <w:semiHidden/>
    <w:unhideWhenUsed/>
    <w:rsid w:val="00EB0839"/>
    <w:rPr>
      <w:sz w:val="18"/>
      <w:szCs w:val="18"/>
    </w:rPr>
  </w:style>
  <w:style w:type="paragraph" w:styleId="aa">
    <w:name w:val="annotation text"/>
    <w:basedOn w:val="a"/>
    <w:link w:val="ab"/>
    <w:uiPriority w:val="99"/>
    <w:semiHidden/>
    <w:unhideWhenUsed/>
    <w:rsid w:val="00EB0839"/>
    <w:pPr>
      <w:jc w:val="left"/>
    </w:pPr>
  </w:style>
  <w:style w:type="character" w:customStyle="1" w:styleId="ab">
    <w:name w:val="コメント文字列 (文字)"/>
    <w:basedOn w:val="a0"/>
    <w:link w:val="aa"/>
    <w:uiPriority w:val="99"/>
    <w:semiHidden/>
    <w:rsid w:val="00EB0839"/>
  </w:style>
  <w:style w:type="paragraph" w:styleId="ac">
    <w:name w:val="annotation subject"/>
    <w:basedOn w:val="aa"/>
    <w:next w:val="aa"/>
    <w:link w:val="ad"/>
    <w:uiPriority w:val="99"/>
    <w:semiHidden/>
    <w:unhideWhenUsed/>
    <w:rsid w:val="00EB0839"/>
    <w:rPr>
      <w:b/>
      <w:bCs/>
    </w:rPr>
  </w:style>
  <w:style w:type="character" w:customStyle="1" w:styleId="ad">
    <w:name w:val="コメント内容 (文字)"/>
    <w:link w:val="ac"/>
    <w:uiPriority w:val="99"/>
    <w:semiHidden/>
    <w:rsid w:val="00EB0839"/>
    <w:rPr>
      <w:b/>
      <w:bCs/>
    </w:rPr>
  </w:style>
  <w:style w:type="paragraph" w:styleId="ae">
    <w:name w:val="Note Heading"/>
    <w:basedOn w:val="a"/>
    <w:next w:val="a"/>
    <w:link w:val="af"/>
    <w:uiPriority w:val="99"/>
    <w:unhideWhenUsed/>
    <w:rsid w:val="00435C6A"/>
    <w:pPr>
      <w:jc w:val="center"/>
    </w:pPr>
    <w:rPr>
      <w:sz w:val="24"/>
      <w:szCs w:val="24"/>
    </w:rPr>
  </w:style>
  <w:style w:type="character" w:customStyle="1" w:styleId="af">
    <w:name w:val="記 (文字)"/>
    <w:link w:val="ae"/>
    <w:uiPriority w:val="99"/>
    <w:rsid w:val="00435C6A"/>
    <w:rPr>
      <w:sz w:val="24"/>
      <w:szCs w:val="24"/>
    </w:rPr>
  </w:style>
  <w:style w:type="paragraph" w:styleId="af0">
    <w:name w:val="Closing"/>
    <w:basedOn w:val="a"/>
    <w:link w:val="af1"/>
    <w:uiPriority w:val="99"/>
    <w:unhideWhenUsed/>
    <w:rsid w:val="00435C6A"/>
    <w:pPr>
      <w:jc w:val="right"/>
    </w:pPr>
    <w:rPr>
      <w:sz w:val="24"/>
      <w:szCs w:val="24"/>
    </w:rPr>
  </w:style>
  <w:style w:type="character" w:customStyle="1" w:styleId="af1">
    <w:name w:val="結語 (文字)"/>
    <w:link w:val="af0"/>
    <w:uiPriority w:val="99"/>
    <w:rsid w:val="00435C6A"/>
    <w:rPr>
      <w:sz w:val="24"/>
      <w:szCs w:val="24"/>
    </w:rPr>
  </w:style>
  <w:style w:type="paragraph" w:styleId="af2">
    <w:name w:val="List Paragraph"/>
    <w:basedOn w:val="a"/>
    <w:uiPriority w:val="34"/>
    <w:qFormat/>
    <w:rsid w:val="00435C6A"/>
    <w:pPr>
      <w:ind w:leftChars="400" w:left="840"/>
    </w:pPr>
  </w:style>
  <w:style w:type="paragraph" w:styleId="af3">
    <w:name w:val="Date"/>
    <w:basedOn w:val="a"/>
    <w:next w:val="a"/>
    <w:link w:val="af4"/>
    <w:uiPriority w:val="99"/>
    <w:semiHidden/>
    <w:unhideWhenUsed/>
    <w:rsid w:val="00475E4F"/>
  </w:style>
  <w:style w:type="character" w:customStyle="1" w:styleId="af4">
    <w:name w:val="日付 (文字)"/>
    <w:link w:val="af3"/>
    <w:uiPriority w:val="99"/>
    <w:semiHidden/>
    <w:rsid w:val="00475E4F"/>
    <w:rPr>
      <w:kern w:val="2"/>
      <w:sz w:val="21"/>
      <w:szCs w:val="22"/>
    </w:rPr>
  </w:style>
  <w:style w:type="table" w:styleId="af5">
    <w:name w:val="Table Grid"/>
    <w:basedOn w:val="a1"/>
    <w:uiPriority w:val="59"/>
    <w:rsid w:val="006C5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B1FE-0065-4729-A733-E3A652CE9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404</Words>
  <Characters>2309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小森 陽介</dc:creator>
  <cp:keywords/>
  <cp:lastModifiedBy>user</cp:lastModifiedBy>
  <cp:revision>2</cp:revision>
  <cp:lastPrinted>2019-07-26T02:45:00Z</cp:lastPrinted>
  <dcterms:created xsi:type="dcterms:W3CDTF">2025-06-10T06:07:00Z</dcterms:created>
  <dcterms:modified xsi:type="dcterms:W3CDTF">2025-06-10T06:07:00Z</dcterms:modified>
</cp:coreProperties>
</file>